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815" w:rsidRPr="004D427C" w:rsidRDefault="002763A7" w:rsidP="004D427C">
      <w:pPr>
        <w:pStyle w:val="Heading2"/>
        <w:keepNext w:val="0"/>
        <w:keepLines w:val="0"/>
        <w:spacing w:after="0" w:line="360" w:lineRule="auto"/>
        <w:jc w:val="center"/>
        <w:rPr>
          <w:rFonts w:ascii="Times New Roman" w:eastAsia="Times New Roman" w:hAnsi="Times New Roman" w:cs="Times New Roman"/>
          <w:b/>
          <w:bCs/>
          <w:sz w:val="28"/>
          <w:szCs w:val="28"/>
        </w:rPr>
      </w:pPr>
      <w:bookmarkStart w:id="0" w:name="_heading=h.8rykcrb2vbq0" w:colFirst="0" w:colLast="0"/>
      <w:bookmarkEnd w:id="0"/>
      <w:r w:rsidRPr="004D427C">
        <w:rPr>
          <w:rFonts w:ascii="Times New Roman" w:eastAsia="Times New Roman" w:hAnsi="Times New Roman" w:cs="Times New Roman"/>
          <w:b/>
          <w:bCs/>
          <w:sz w:val="28"/>
          <w:szCs w:val="28"/>
        </w:rPr>
        <w:t>REIMAGINING NEWS DISSEMINATION IN THE DIGITAL AGE: A CRITICAL DISCOURSE ANALYSIS</w:t>
      </w:r>
      <w:bookmarkStart w:id="1" w:name="_heading=h.41uj63oe4s8e" w:colFirst="0" w:colLast="0"/>
      <w:bookmarkEnd w:id="1"/>
      <w:r w:rsidR="00AF6B33">
        <w:rPr>
          <w:rFonts w:ascii="Times New Roman" w:eastAsia="Times New Roman" w:hAnsi="Times New Roman" w:cs="Times New Roman"/>
          <w:b/>
          <w:bCs/>
          <w:sz w:val="28"/>
          <w:szCs w:val="28"/>
        </w:rPr>
        <w:t xml:space="preserve"> OF NIGERIAN ONLINE NEWS PLATFORM</w:t>
      </w:r>
    </w:p>
    <w:p w:rsidR="00177815" w:rsidRPr="004D427C" w:rsidRDefault="00177815" w:rsidP="004D427C">
      <w:pPr>
        <w:pStyle w:val="Normal1"/>
        <w:spacing w:line="240" w:lineRule="auto"/>
        <w:rPr>
          <w:rFonts w:ascii="Times New Roman" w:eastAsia="Times New Roman" w:hAnsi="Times New Roman" w:cs="Times New Roman"/>
          <w:b/>
          <w:bCs/>
          <w:sz w:val="28"/>
          <w:szCs w:val="28"/>
        </w:rPr>
      </w:pPr>
    </w:p>
    <w:p w:rsidR="00177815" w:rsidRPr="004D427C" w:rsidRDefault="00177815">
      <w:pPr>
        <w:pStyle w:val="Normal1"/>
        <w:spacing w:line="240" w:lineRule="auto"/>
        <w:jc w:val="center"/>
        <w:rPr>
          <w:rFonts w:ascii="Times New Roman" w:eastAsia="Times New Roman" w:hAnsi="Times New Roman" w:cs="Times New Roman"/>
          <w:b/>
          <w:bCs/>
          <w:sz w:val="28"/>
          <w:szCs w:val="28"/>
        </w:rPr>
      </w:pPr>
    </w:p>
    <w:p w:rsidR="00177815" w:rsidRPr="004D427C" w:rsidRDefault="00177815">
      <w:pPr>
        <w:pStyle w:val="Normal1"/>
        <w:spacing w:line="240" w:lineRule="auto"/>
        <w:jc w:val="center"/>
        <w:rPr>
          <w:rFonts w:ascii="Times New Roman" w:eastAsia="Times New Roman" w:hAnsi="Times New Roman" w:cs="Times New Roman"/>
          <w:b/>
          <w:bCs/>
          <w:sz w:val="28"/>
          <w:szCs w:val="28"/>
        </w:rPr>
      </w:pPr>
    </w:p>
    <w:p w:rsidR="00177815" w:rsidRPr="00147CBD" w:rsidRDefault="002763A7">
      <w:pPr>
        <w:pStyle w:val="Normal1"/>
        <w:spacing w:line="240" w:lineRule="auto"/>
        <w:jc w:val="center"/>
        <w:rPr>
          <w:rFonts w:ascii="Times New Roman" w:eastAsia="Times New Roman" w:hAnsi="Times New Roman" w:cs="Times New Roman"/>
          <w:b/>
          <w:bCs/>
          <w:sz w:val="24"/>
          <w:szCs w:val="24"/>
        </w:rPr>
      </w:pPr>
      <w:r w:rsidRPr="00147CBD">
        <w:rPr>
          <w:rFonts w:ascii="Times New Roman" w:eastAsia="Times New Roman" w:hAnsi="Times New Roman" w:cs="Times New Roman"/>
          <w:b/>
          <w:bCs/>
          <w:sz w:val="24"/>
          <w:szCs w:val="24"/>
        </w:rPr>
        <w:t>MATTHEW EMMANUEL</w:t>
      </w:r>
      <w:r w:rsidR="00147CBD">
        <w:rPr>
          <w:rFonts w:ascii="Times New Roman" w:eastAsia="Times New Roman" w:hAnsi="Times New Roman" w:cs="Times New Roman"/>
          <w:b/>
          <w:bCs/>
          <w:sz w:val="24"/>
          <w:szCs w:val="24"/>
        </w:rPr>
        <w:t xml:space="preserve"> </w:t>
      </w:r>
      <w:r w:rsidR="003C1683" w:rsidRPr="00147CBD">
        <w:rPr>
          <w:rFonts w:ascii="Times New Roman" w:eastAsia="Times New Roman" w:hAnsi="Times New Roman" w:cs="Times New Roman"/>
          <w:b/>
          <w:bCs/>
          <w:sz w:val="24"/>
          <w:szCs w:val="24"/>
        </w:rPr>
        <w:t>AKPAN</w:t>
      </w:r>
    </w:p>
    <w:p w:rsidR="00177815" w:rsidRPr="00147CBD" w:rsidRDefault="00147CBD">
      <w:pPr>
        <w:pStyle w:val="Normal1"/>
        <w:spacing w:line="240" w:lineRule="auto"/>
        <w:jc w:val="center"/>
        <w:rPr>
          <w:rFonts w:ascii="Times New Roman" w:eastAsia="Times New Roman" w:hAnsi="Times New Roman" w:cs="Times New Roman"/>
          <w:bCs/>
          <w:sz w:val="24"/>
          <w:szCs w:val="24"/>
        </w:rPr>
      </w:pPr>
      <w:r w:rsidRPr="00147CBD">
        <w:rPr>
          <w:rFonts w:ascii="Times New Roman" w:eastAsia="Times New Roman" w:hAnsi="Times New Roman" w:cs="Times New Roman"/>
          <w:bCs/>
          <w:sz w:val="24"/>
          <w:szCs w:val="24"/>
        </w:rPr>
        <w:t xml:space="preserve">Department of </w:t>
      </w:r>
      <w:r w:rsidR="00AF6B33" w:rsidRPr="00147CBD">
        <w:rPr>
          <w:rFonts w:ascii="Times New Roman" w:eastAsia="Times New Roman" w:hAnsi="Times New Roman" w:cs="Times New Roman"/>
          <w:bCs/>
          <w:sz w:val="24"/>
          <w:szCs w:val="24"/>
        </w:rPr>
        <w:t>Broadcasting</w:t>
      </w:r>
    </w:p>
    <w:p w:rsidR="00177815" w:rsidRPr="00147CBD" w:rsidRDefault="00147CBD">
      <w:pPr>
        <w:pStyle w:val="Normal1"/>
        <w:spacing w:line="240" w:lineRule="auto"/>
        <w:jc w:val="center"/>
        <w:rPr>
          <w:rFonts w:ascii="Times New Roman" w:eastAsia="Times New Roman" w:hAnsi="Times New Roman" w:cs="Times New Roman"/>
          <w:bCs/>
          <w:sz w:val="24"/>
          <w:szCs w:val="24"/>
        </w:rPr>
      </w:pPr>
      <w:r w:rsidRPr="00147CBD">
        <w:rPr>
          <w:rFonts w:ascii="Times New Roman" w:eastAsia="Times New Roman" w:hAnsi="Times New Roman" w:cs="Times New Roman"/>
          <w:bCs/>
          <w:sz w:val="24"/>
          <w:szCs w:val="24"/>
        </w:rPr>
        <w:t xml:space="preserve">Faculty of Communication and Media Studies </w:t>
      </w:r>
    </w:p>
    <w:p w:rsidR="00177815" w:rsidRPr="00147CBD" w:rsidRDefault="00147CBD" w:rsidP="003C1683">
      <w:pPr>
        <w:pStyle w:val="Normal1"/>
        <w:spacing w:line="240" w:lineRule="auto"/>
        <w:jc w:val="center"/>
        <w:rPr>
          <w:rFonts w:ascii="Times New Roman" w:eastAsia="Times New Roman" w:hAnsi="Times New Roman" w:cs="Times New Roman"/>
          <w:b/>
          <w:bCs/>
          <w:sz w:val="24"/>
          <w:szCs w:val="24"/>
        </w:rPr>
      </w:pPr>
      <w:r w:rsidRPr="00147CBD">
        <w:rPr>
          <w:rFonts w:ascii="Times New Roman" w:eastAsia="Times New Roman" w:hAnsi="Times New Roman" w:cs="Times New Roman"/>
          <w:bCs/>
          <w:sz w:val="24"/>
          <w:szCs w:val="24"/>
        </w:rPr>
        <w:t>University of Uyo, Uyo</w:t>
      </w:r>
    </w:p>
    <w:p w:rsidR="003C1683" w:rsidRPr="00147CBD" w:rsidRDefault="004C2E29" w:rsidP="003C1683">
      <w:pPr>
        <w:jc w:val="center"/>
        <w:rPr>
          <w:rFonts w:ascii="Times New Roman" w:eastAsia="Calibri" w:hAnsi="Times New Roman" w:cs="Times New Roman"/>
          <w:sz w:val="24"/>
          <w:szCs w:val="24"/>
        </w:rPr>
      </w:pPr>
      <w:hyperlink r:id="rId9" w:history="1">
        <w:r w:rsidR="003C1683" w:rsidRPr="00147CBD">
          <w:rPr>
            <w:rStyle w:val="15"/>
            <w:rFonts w:ascii="Times New Roman" w:eastAsia="Calibri" w:hAnsi="Times New Roman" w:cs="Times New Roman"/>
            <w:sz w:val="24"/>
            <w:szCs w:val="24"/>
          </w:rPr>
          <w:t>matthewemmanuel39@gmail.com</w:t>
        </w:r>
      </w:hyperlink>
    </w:p>
    <w:p w:rsidR="003C1683" w:rsidRDefault="003C1683" w:rsidP="003C1683">
      <w:pPr>
        <w:jc w:val="center"/>
        <w:rPr>
          <w:rFonts w:ascii="Times New Roman" w:eastAsia="Calibri" w:hAnsi="Times New Roman" w:cs="Times New Roman"/>
          <w:sz w:val="24"/>
          <w:szCs w:val="24"/>
        </w:rPr>
      </w:pPr>
      <w:r w:rsidRPr="00147CBD">
        <w:rPr>
          <w:rFonts w:ascii="Times New Roman" w:eastAsia="Calibri" w:hAnsi="Times New Roman" w:cs="Times New Roman"/>
          <w:sz w:val="24"/>
          <w:szCs w:val="24"/>
        </w:rPr>
        <w:t>+2347038588755</w:t>
      </w:r>
    </w:p>
    <w:p w:rsidR="001A6702" w:rsidRPr="001A6702" w:rsidRDefault="001A6702" w:rsidP="003C1683">
      <w:pPr>
        <w:jc w:val="center"/>
        <w:rPr>
          <w:rFonts w:ascii="Times New Roman" w:eastAsia="Calibri" w:hAnsi="Times New Roman" w:cs="Times New Roman"/>
          <w:szCs w:val="24"/>
        </w:rPr>
      </w:pPr>
      <w:r w:rsidRPr="001A6702">
        <w:rPr>
          <w:rFonts w:ascii="Times New Roman" w:eastAsia="Calibri" w:hAnsi="Times New Roman" w:cs="Times New Roman"/>
          <w:szCs w:val="24"/>
        </w:rPr>
        <w:t>Correspondent Author</w:t>
      </w:r>
    </w:p>
    <w:p w:rsidR="003C1683" w:rsidRDefault="003C1683" w:rsidP="003C1683">
      <w:pPr>
        <w:pStyle w:val="Normal1"/>
        <w:spacing w:line="240" w:lineRule="auto"/>
        <w:jc w:val="center"/>
        <w:rPr>
          <w:rFonts w:ascii="Times New Roman" w:eastAsia="Times New Roman" w:hAnsi="Times New Roman" w:cs="Times New Roman"/>
          <w:b/>
          <w:bCs/>
          <w:sz w:val="24"/>
          <w:szCs w:val="24"/>
        </w:rPr>
      </w:pPr>
    </w:p>
    <w:p w:rsidR="001A6702" w:rsidRDefault="001A6702" w:rsidP="003C1683">
      <w:pPr>
        <w:pStyle w:val="Normal1"/>
        <w:spacing w:line="240" w:lineRule="auto"/>
        <w:jc w:val="center"/>
        <w:rPr>
          <w:rFonts w:ascii="Times New Roman" w:eastAsia="Times New Roman" w:hAnsi="Times New Roman" w:cs="Times New Roman"/>
          <w:b/>
          <w:bCs/>
          <w:sz w:val="24"/>
          <w:szCs w:val="24"/>
        </w:rPr>
      </w:pPr>
    </w:p>
    <w:p w:rsidR="00147CBD" w:rsidRDefault="00147CBD" w:rsidP="00147CBD">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ANIEKEME OKON IKON Ph.D</w:t>
      </w:r>
    </w:p>
    <w:p w:rsidR="00147CBD" w:rsidRDefault="00147CBD" w:rsidP="00147CBD">
      <w:pPr>
        <w:jc w:val="center"/>
        <w:rPr>
          <w:rFonts w:ascii="Times New Roman" w:eastAsia="Calibri" w:hAnsi="Times New Roman" w:cs="Times New Roman"/>
          <w:sz w:val="24"/>
          <w:szCs w:val="24"/>
        </w:rPr>
      </w:pPr>
      <w:r>
        <w:rPr>
          <w:rFonts w:ascii="Times New Roman" w:eastAsia="Calibri" w:hAnsi="Times New Roman" w:cs="Times New Roman"/>
          <w:sz w:val="24"/>
          <w:szCs w:val="24"/>
        </w:rPr>
        <w:t>Department of Mass Communication</w:t>
      </w:r>
    </w:p>
    <w:p w:rsidR="00147CBD" w:rsidRDefault="00147CBD" w:rsidP="00147CBD">
      <w:pPr>
        <w:jc w:val="center"/>
        <w:rPr>
          <w:rFonts w:ascii="Times New Roman" w:eastAsia="Calibri" w:hAnsi="Times New Roman" w:cs="Times New Roman"/>
          <w:sz w:val="24"/>
          <w:szCs w:val="24"/>
        </w:rPr>
      </w:pPr>
      <w:r>
        <w:rPr>
          <w:rFonts w:ascii="Times New Roman" w:eastAsia="Calibri" w:hAnsi="Times New Roman" w:cs="Times New Roman"/>
          <w:sz w:val="24"/>
          <w:szCs w:val="24"/>
        </w:rPr>
        <w:t>Akwa Ibom State University, Obio Akpa Campus</w:t>
      </w:r>
    </w:p>
    <w:p w:rsidR="00147CBD" w:rsidRDefault="00147CBD" w:rsidP="00147CBD">
      <w:pPr>
        <w:jc w:val="center"/>
        <w:rPr>
          <w:rFonts w:ascii="Times New Roman" w:eastAsia="Calibri" w:hAnsi="Times New Roman" w:cs="Times New Roman"/>
          <w:sz w:val="24"/>
          <w:szCs w:val="24"/>
        </w:rPr>
      </w:pPr>
      <w:r>
        <w:rPr>
          <w:rFonts w:ascii="Times New Roman" w:eastAsia="Calibri" w:hAnsi="Times New Roman" w:cs="Times New Roman"/>
          <w:sz w:val="24"/>
          <w:szCs w:val="24"/>
        </w:rPr>
        <w:t>Akwa Ibom State, Nigeria</w:t>
      </w:r>
    </w:p>
    <w:p w:rsidR="00147CBD" w:rsidRDefault="00147CBD" w:rsidP="00147CBD">
      <w:pPr>
        <w:jc w:val="center"/>
        <w:rPr>
          <w:rFonts w:ascii="Times New Roman" w:eastAsia="Calibri" w:hAnsi="Times New Roman" w:cs="Times New Roman"/>
          <w:sz w:val="24"/>
          <w:szCs w:val="24"/>
        </w:rPr>
      </w:pPr>
      <w:hyperlink r:id="rId10" w:history="1">
        <w:r>
          <w:rPr>
            <w:rStyle w:val="15"/>
            <w:rFonts w:ascii="Times New Roman" w:eastAsia="Calibri" w:hAnsi="Times New Roman" w:cs="Times New Roman"/>
            <w:sz w:val="24"/>
            <w:szCs w:val="24"/>
          </w:rPr>
          <w:t>ikonaniekeme@gmail.com</w:t>
        </w:r>
      </w:hyperlink>
    </w:p>
    <w:p w:rsidR="00177815" w:rsidRDefault="00147CBD" w:rsidP="00147CBD">
      <w:pPr>
        <w:pStyle w:val="Normal1"/>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+2349024753231</w:t>
      </w:r>
    </w:p>
    <w:p w:rsidR="00147CBD" w:rsidRDefault="00147CBD" w:rsidP="00147CBD">
      <w:pPr>
        <w:pStyle w:val="Normal1"/>
        <w:spacing w:line="240" w:lineRule="auto"/>
        <w:jc w:val="center"/>
        <w:rPr>
          <w:rFonts w:ascii="Times New Roman" w:eastAsia="Calibri" w:hAnsi="Times New Roman" w:cs="Times New Roman"/>
          <w:sz w:val="24"/>
          <w:szCs w:val="24"/>
        </w:rPr>
      </w:pPr>
    </w:p>
    <w:p w:rsidR="00147CBD" w:rsidRDefault="00147CBD" w:rsidP="00147CBD">
      <w:pPr>
        <w:pStyle w:val="Normal1"/>
        <w:spacing w:line="240" w:lineRule="auto"/>
        <w:jc w:val="center"/>
        <w:rPr>
          <w:rFonts w:ascii="Times New Roman" w:eastAsia="Calibri" w:hAnsi="Times New Roman" w:cs="Times New Roman"/>
          <w:sz w:val="24"/>
          <w:szCs w:val="24"/>
        </w:rPr>
      </w:pPr>
    </w:p>
    <w:p w:rsidR="00147CBD" w:rsidRDefault="00147CBD" w:rsidP="00147CBD">
      <w:pPr>
        <w:pStyle w:val="Normal1"/>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UYOBONG IME ETIM</w:t>
      </w:r>
    </w:p>
    <w:p w:rsidR="00147CBD" w:rsidRDefault="00147CBD" w:rsidP="00147CBD">
      <w:pPr>
        <w:jc w:val="center"/>
        <w:rPr>
          <w:rFonts w:ascii="Times New Roman" w:eastAsia="Calibri" w:hAnsi="Times New Roman" w:cs="Times New Roman"/>
          <w:sz w:val="24"/>
          <w:szCs w:val="24"/>
        </w:rPr>
      </w:pPr>
      <w:r>
        <w:rPr>
          <w:rFonts w:ascii="Times New Roman" w:eastAsia="Calibri" w:hAnsi="Times New Roman" w:cs="Times New Roman"/>
          <w:sz w:val="24"/>
          <w:szCs w:val="24"/>
        </w:rPr>
        <w:t>Department of Mass Communication</w:t>
      </w:r>
    </w:p>
    <w:p w:rsidR="00147CBD" w:rsidRDefault="00147CBD" w:rsidP="00147CBD">
      <w:pPr>
        <w:jc w:val="center"/>
        <w:rPr>
          <w:rFonts w:ascii="Times New Roman" w:eastAsia="Calibri" w:hAnsi="Times New Roman" w:cs="Times New Roman"/>
          <w:sz w:val="24"/>
          <w:szCs w:val="24"/>
        </w:rPr>
      </w:pPr>
      <w:r>
        <w:rPr>
          <w:rFonts w:ascii="Times New Roman" w:eastAsia="Calibri" w:hAnsi="Times New Roman" w:cs="Times New Roman"/>
          <w:sz w:val="24"/>
          <w:szCs w:val="24"/>
        </w:rPr>
        <w:t>Akwa Ibom State University, Obio Akpa Campus</w:t>
      </w:r>
    </w:p>
    <w:p w:rsidR="00147CBD" w:rsidRDefault="00147CBD" w:rsidP="00147CBD">
      <w:pPr>
        <w:jc w:val="center"/>
        <w:rPr>
          <w:rFonts w:ascii="Times New Roman" w:eastAsia="Calibri" w:hAnsi="Times New Roman" w:cs="Times New Roman"/>
          <w:sz w:val="24"/>
          <w:szCs w:val="24"/>
        </w:rPr>
      </w:pPr>
      <w:r>
        <w:rPr>
          <w:rFonts w:ascii="Times New Roman" w:eastAsia="Calibri" w:hAnsi="Times New Roman" w:cs="Times New Roman"/>
          <w:sz w:val="24"/>
          <w:szCs w:val="24"/>
        </w:rPr>
        <w:t>Akwa Ibom State, Nigeria</w:t>
      </w:r>
    </w:p>
    <w:p w:rsidR="00147CBD" w:rsidRDefault="00147CBD" w:rsidP="00147CBD">
      <w:pPr>
        <w:jc w:val="center"/>
        <w:rPr>
          <w:rFonts w:ascii="Times New Roman" w:eastAsia="Calibri" w:hAnsi="Times New Roman" w:cs="Times New Roman"/>
          <w:sz w:val="24"/>
          <w:szCs w:val="24"/>
        </w:rPr>
      </w:pPr>
      <w:hyperlink r:id="rId11" w:history="1">
        <w:r w:rsidRPr="000A7D0B">
          <w:rPr>
            <w:rStyle w:val="Hyperlink"/>
            <w:rFonts w:ascii="Times New Roman" w:eastAsia="Calibri" w:hAnsi="Times New Roman" w:cs="Times New Roman"/>
            <w:sz w:val="24"/>
            <w:szCs w:val="24"/>
          </w:rPr>
          <w:t>uyobongetim4christ@gmail.com</w:t>
        </w:r>
      </w:hyperlink>
    </w:p>
    <w:p w:rsidR="00147CBD" w:rsidRDefault="00147CBD" w:rsidP="00147CBD">
      <w:pPr>
        <w:pStyle w:val="Normal1"/>
        <w:spacing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+2348039105519</w:t>
      </w:r>
    </w:p>
    <w:p w:rsidR="00AF6B33" w:rsidRDefault="00AF6B33" w:rsidP="00147CBD">
      <w:pPr>
        <w:pStyle w:val="Normal1"/>
        <w:spacing w:line="240" w:lineRule="auto"/>
        <w:jc w:val="center"/>
        <w:rPr>
          <w:rFonts w:ascii="Times New Roman" w:eastAsia="Calibri" w:hAnsi="Times New Roman" w:cs="Times New Roman"/>
          <w:sz w:val="24"/>
          <w:szCs w:val="24"/>
        </w:rPr>
      </w:pPr>
    </w:p>
    <w:p w:rsidR="00AF6B33" w:rsidRDefault="00AF6B33" w:rsidP="00147CBD">
      <w:pPr>
        <w:pStyle w:val="Normal1"/>
        <w:spacing w:line="240" w:lineRule="auto"/>
        <w:jc w:val="center"/>
        <w:rPr>
          <w:rFonts w:ascii="Times New Roman" w:eastAsia="Calibri" w:hAnsi="Times New Roman" w:cs="Times New Roman"/>
          <w:sz w:val="24"/>
          <w:szCs w:val="24"/>
        </w:rPr>
      </w:pPr>
    </w:p>
    <w:p w:rsidR="00AF6B33" w:rsidRDefault="00AF6B33" w:rsidP="00AF6B33">
      <w:pPr>
        <w:pStyle w:val="Normal1"/>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MANTI NDANYONGMONG IKPEME</w:t>
      </w:r>
    </w:p>
    <w:p w:rsidR="00AF6B33" w:rsidRDefault="00AF6B33" w:rsidP="00AF6B33">
      <w:pPr>
        <w:jc w:val="center"/>
        <w:rPr>
          <w:rFonts w:ascii="Times New Roman" w:eastAsia="Calibri" w:hAnsi="Times New Roman" w:cs="Times New Roman"/>
          <w:sz w:val="24"/>
          <w:szCs w:val="24"/>
        </w:rPr>
      </w:pPr>
      <w:r>
        <w:rPr>
          <w:rFonts w:ascii="Times New Roman" w:eastAsia="Calibri" w:hAnsi="Times New Roman" w:cs="Times New Roman"/>
          <w:sz w:val="24"/>
          <w:szCs w:val="24"/>
        </w:rPr>
        <w:t>Department of Political Communication</w:t>
      </w:r>
    </w:p>
    <w:p w:rsidR="00AF6B33" w:rsidRDefault="00AF6B33" w:rsidP="00AF6B33">
      <w:pPr>
        <w:jc w:val="center"/>
        <w:rPr>
          <w:rFonts w:ascii="Times New Roman" w:eastAsia="Calibri" w:hAnsi="Times New Roman" w:cs="Times New Roman"/>
          <w:sz w:val="24"/>
          <w:szCs w:val="24"/>
        </w:rPr>
      </w:pPr>
      <w:r>
        <w:rPr>
          <w:rFonts w:ascii="Times New Roman" w:eastAsia="Calibri" w:hAnsi="Times New Roman" w:cs="Times New Roman"/>
          <w:sz w:val="24"/>
          <w:szCs w:val="24"/>
        </w:rPr>
        <w:t>Faculty of Communication and Media Studies</w:t>
      </w:r>
    </w:p>
    <w:p w:rsidR="00AF6B33" w:rsidRDefault="00AF6B33" w:rsidP="00AF6B33">
      <w:pPr>
        <w:jc w:val="center"/>
        <w:rPr>
          <w:rFonts w:ascii="Times New Roman" w:eastAsia="Calibri" w:hAnsi="Times New Roman" w:cs="Times New Roman"/>
          <w:sz w:val="24"/>
          <w:szCs w:val="24"/>
        </w:rPr>
      </w:pPr>
      <w:r>
        <w:rPr>
          <w:rFonts w:ascii="Times New Roman" w:eastAsia="Calibri" w:hAnsi="Times New Roman" w:cs="Times New Roman"/>
          <w:sz w:val="24"/>
          <w:szCs w:val="24"/>
        </w:rPr>
        <w:t>University of Uyo, Uyo</w:t>
      </w:r>
    </w:p>
    <w:p w:rsidR="00AF6B33" w:rsidRDefault="00AF6B33" w:rsidP="00AF6B33">
      <w:pPr>
        <w:jc w:val="center"/>
        <w:rPr>
          <w:rFonts w:ascii="Times New Roman" w:eastAsia="Calibri" w:hAnsi="Times New Roman" w:cs="Times New Roman"/>
          <w:sz w:val="24"/>
          <w:szCs w:val="24"/>
        </w:rPr>
      </w:pPr>
      <w:r>
        <w:rPr>
          <w:rStyle w:val="15"/>
          <w:rFonts w:ascii="Times New Roman" w:eastAsia="Calibri" w:hAnsi="Times New Roman" w:cs="Times New Roman"/>
          <w:sz w:val="24"/>
          <w:szCs w:val="24"/>
        </w:rPr>
        <w:t>mantiikpeme@gmail.com</w:t>
      </w:r>
    </w:p>
    <w:p w:rsidR="00AF6B33" w:rsidRPr="00147CBD" w:rsidRDefault="00AF6B33" w:rsidP="00AF6B33">
      <w:pPr>
        <w:pStyle w:val="Normal1"/>
        <w:spacing w:line="240" w:lineRule="auto"/>
        <w:jc w:val="center"/>
        <w:rPr>
          <w:rFonts w:ascii="Times New Roman" w:eastAsia="Times New Roman" w:hAnsi="Times New Roman" w:cs="Times New Roman"/>
          <w:bCs/>
          <w:sz w:val="24"/>
          <w:szCs w:val="24"/>
        </w:rPr>
      </w:pPr>
      <w:r>
        <w:rPr>
          <w:rFonts w:ascii="Times New Roman" w:eastAsia="Calibri" w:hAnsi="Times New Roman" w:cs="Times New Roman"/>
          <w:sz w:val="24"/>
          <w:szCs w:val="24"/>
        </w:rPr>
        <w:t>+2348067929566</w:t>
      </w:r>
    </w:p>
    <w:p w:rsidR="00177815" w:rsidRDefault="00177815">
      <w:pPr>
        <w:pStyle w:val="Normal1"/>
        <w:spacing w:line="240" w:lineRule="auto"/>
        <w:jc w:val="right"/>
        <w:rPr>
          <w:rFonts w:ascii="Times New Roman" w:eastAsia="Times New Roman" w:hAnsi="Times New Roman" w:cs="Times New Roman"/>
          <w:b/>
          <w:bCs/>
          <w:sz w:val="24"/>
          <w:szCs w:val="24"/>
        </w:rPr>
      </w:pPr>
    </w:p>
    <w:p w:rsidR="00177815" w:rsidRDefault="002763A7">
      <w:pPr>
        <w:pStyle w:val="Heading3"/>
        <w:keepNext w:val="0"/>
        <w:keepLines w:val="0"/>
        <w:spacing w:before="280" w:line="240" w:lineRule="auto"/>
        <w:jc w:val="center"/>
        <w:rPr>
          <w:rFonts w:ascii="Times New Roman" w:eastAsia="Times New Roman" w:hAnsi="Times New Roman" w:cs="Times New Roman"/>
          <w:b/>
          <w:bCs/>
          <w:color w:val="000000"/>
          <w:sz w:val="24"/>
          <w:szCs w:val="24"/>
        </w:rPr>
      </w:pPr>
      <w:bookmarkStart w:id="2" w:name="_heading=h.r3x2x31f2wwy" w:colFirst="0" w:colLast="0"/>
      <w:bookmarkEnd w:id="2"/>
      <w:r>
        <w:rPr>
          <w:rFonts w:ascii="Times New Roman" w:eastAsia="Times New Roman" w:hAnsi="Times New Roman" w:cs="Times New Roman"/>
          <w:b/>
          <w:bCs/>
          <w:color w:val="000000"/>
          <w:sz w:val="24"/>
          <w:szCs w:val="24"/>
        </w:rPr>
        <w:t>Abstract</w:t>
      </w:r>
    </w:p>
    <w:p w:rsidR="00177815" w:rsidRDefault="002763A7">
      <w:pPr>
        <w:pStyle w:val="Heading3"/>
        <w:keepNext w:val="0"/>
        <w:keepLines w:val="0"/>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study examined the reimagining of news dissemination in the digital age through a Critical Discourse Analysis.  The rapid expansion of digital communication technologies and social media platforms such as Facebook, X (formerly Twitter), WhatsApp, and online news portals has significantly transformed the production, distribution, and consumption of news, shifting it from traditional gatekeeping structures to a decentralized and participatory media environment. The study adopted a qualitative research design grounded in Critical Discourse Analysis. It investigates how language use, framing techniques, and ideological positioning are embedded in digital news content and how these discursive practices shape audience interpretation and public perception. Findings reveal that digital news dissemination is often </w:t>
      </w:r>
      <w:r>
        <w:rPr>
          <w:rFonts w:ascii="Times New Roman" w:eastAsia="Times New Roman" w:hAnsi="Times New Roman" w:cs="Times New Roman"/>
          <w:color w:val="000000"/>
          <w:sz w:val="24"/>
          <w:szCs w:val="24"/>
        </w:rPr>
        <w:lastRenderedPageBreak/>
        <w:t>characterized by sensationalism, selective framing, algorithmic influence, and ideological bias. These factors collectively contribute to misinformation, echo chambers, and fluctuating public trust in digital media platforms. The study further establishes that while digital media has democratized access to information, it has also intensified challenges related to credibility, ethical journalism, and information disorder. It concluded that improving media literacy, strengthening ethical journalism practices, ensuring algorithmic transparency, and expanding fact-checking mechanisms are essential for enhancing the integrity of digital news dissemination. Overall, the study contributes to a deeper understanding of how discourse, power, and ideology operate within digital news environments in Nigeria’s evolving media landscape.</w:t>
      </w:r>
    </w:p>
    <w:p w:rsidR="00177815" w:rsidRDefault="00177815">
      <w:pPr>
        <w:pStyle w:val="Normal1"/>
        <w:pBdr>
          <w:top w:val="nil"/>
          <w:left w:val="nil"/>
          <w:bottom w:val="nil"/>
          <w:right w:val="nil"/>
          <w:between w:val="nil"/>
        </w:pBdr>
        <w:rPr>
          <w:rFonts w:ascii="Times New Roman" w:eastAsia="Times New Roman" w:hAnsi="Times New Roman" w:cs="Times New Roman"/>
          <w:color w:val="000000"/>
          <w:sz w:val="24"/>
          <w:szCs w:val="24"/>
        </w:rPr>
      </w:pPr>
    </w:p>
    <w:p w:rsidR="001A6702" w:rsidRDefault="002763A7" w:rsidP="00217659">
      <w:pPr>
        <w:pStyle w:val="Heading3"/>
        <w:keepNext w:val="0"/>
        <w:keepLines w:val="0"/>
        <w:spacing w:before="0" w:after="0" w:line="360" w:lineRule="auto"/>
        <w:rPr>
          <w:rFonts w:ascii="Times New Roman" w:eastAsia="Times New Roman" w:hAnsi="Times New Roman" w:cs="Times New Roman"/>
          <w:b/>
          <w:bCs/>
          <w:color w:val="000000"/>
          <w:sz w:val="24"/>
          <w:szCs w:val="24"/>
        </w:rPr>
      </w:pPr>
      <w:bookmarkStart w:id="3" w:name="_heading=h.pbmfc0bdgfw5" w:colFirst="0" w:colLast="0"/>
      <w:bookmarkEnd w:id="3"/>
      <w:r>
        <w:rPr>
          <w:rFonts w:ascii="Times New Roman" w:eastAsia="Times New Roman" w:hAnsi="Times New Roman" w:cs="Times New Roman"/>
          <w:b/>
          <w:bCs/>
          <w:color w:val="000000"/>
          <w:sz w:val="24"/>
          <w:szCs w:val="24"/>
        </w:rPr>
        <w:t>Keywords: Reimagining, News Dissemination, Digital Age, Critical Discourse, Analysis</w:t>
      </w:r>
    </w:p>
    <w:p w:rsidR="00177815" w:rsidRPr="00217659" w:rsidRDefault="002763A7" w:rsidP="00217659">
      <w:pPr>
        <w:pStyle w:val="Heading3"/>
        <w:keepNext w:val="0"/>
        <w:keepLines w:val="0"/>
        <w:spacing w:before="0" w:after="0" w:line="360" w:lineRule="auto"/>
        <w:rPr>
          <w:rFonts w:ascii="Times New Roman" w:eastAsia="Times New Roman" w:hAnsi="Times New Roman" w:cs="Times New Roman"/>
          <w:b/>
          <w:bCs/>
          <w:color w:val="000000"/>
          <w:sz w:val="24"/>
          <w:szCs w:val="24"/>
        </w:rPr>
      </w:pPr>
      <w:r w:rsidRPr="00217659">
        <w:rPr>
          <w:rFonts w:ascii="Times New Roman" w:eastAsia="Times New Roman" w:hAnsi="Times New Roman" w:cs="Times New Roman"/>
          <w:b/>
          <w:bCs/>
          <w:color w:val="000000"/>
          <w:sz w:val="24"/>
          <w:szCs w:val="24"/>
        </w:rPr>
        <w:t xml:space="preserve"> Introduction</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The evolution of communication technologies has consistently reshaped the landscape of news dissemination across global and local contexts; however, the emergence of digital media represents a particularly profound transformation in contemporary information ecosystems. In Nigeria, this transformation has been especially significant due to the rapid expansion of mobile internet access, increased smart phone penetration, and the widespread adoption of social media platforms as primary sources of information. In countries such as Nigeria, digital platforms have become central to how citizens access, interpret, and share news, gradually reducing dependence on traditional media outlets such as radio, television, and print newspapers.</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In the contemporary Nigerian media environment, the production, distribution, and consumption of news have shifted from centralized, institution-driven models to decentralized, participatory, and algorithmically mediated systems. Platforms such as Facebook, X (formerly Twitter), WhatsApp, and online news portals have become dominant channels of information dissemination across urban and semi-urban populations in Nigeria and beyond. These platforms have not only accelerated the speed of news circulation but have also reconfigured the communicative roles of journalists, audiences, and institutional gatekeepers within the broader Nigerian public sphere (Castells, 2010).</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Historically, Nigerian media institutions, including regional outlets serving states of the federation, functioned as primary gatekeepers responsible for selecting, framing, and disseminating news content to the public. However, the digital era has significantly disrupted this traditional structure by enabling what Bruns (2005) conceptualizes as “gatewatching,” where audiences actively monitor, select, and redistribute information across digital networks. In Nigeria, this participatory culture is highly visible, as citizens increasingly engage in sharing, commenting on, and reinterpreting news content through social media platforms. While this development has democratized access to information and amplified diverse voices, it has also raised critical concerns regarding the credibility, accuracy, and reliability of news sources (Allan, 2013).</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 xml:space="preserve">A key defining feature of digital news dissemination in Nigeria and other countries of the world is the increasing influence of algorithmic systems in shaping information exposure. Social media platforms deploy complex algorithms that prioritize content based on user engagement, preferences, and interaction </w:t>
      </w:r>
      <w:r w:rsidRPr="00217659">
        <w:rPr>
          <w:rFonts w:ascii="Times New Roman" w:eastAsia="Times New Roman" w:hAnsi="Times New Roman" w:cs="Times New Roman"/>
          <w:color w:val="000000"/>
          <w:sz w:val="24"/>
          <w:szCs w:val="24"/>
        </w:rPr>
        <w:lastRenderedPageBreak/>
        <w:t>patterns. While these systems enhance personalization, they also contribute to the emergence of “filter bubbles” and “echo chambers,” where users are primarily exposed to information that reinforces existing beliefs (Pariser, 2011). In the Nigerian context, this phenomenon has significant implications for political communication, civic engagement, and public opinion formation, particularly during election cycles and moments of national or regional discourse.</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Furthermore, the digital media environment in Nigeria is increasingly affected by the rapid spread of misinformation and disinformation. The ease of content creation and distribution on social media platforms has enabled the circulation of unverified or deliberately misleading information, often outpacing traditional fact-checking mechanisms. In Akwa Ibom State and other parts of Nigeria, this challenge is compounded by varying levels of digital literacy, making it difficult for some audiences to critically evaluate the authenticity of online news content. Consequently, public trust in digital news platforms continues to fluctuate, raising concerns about the stability of information ecosystems (Wardle &amp;Derakhshan, 2017).</w:t>
      </w:r>
    </w:p>
    <w:p w:rsidR="00177815" w:rsidRPr="00217659" w:rsidRDefault="002763A7" w:rsidP="00217659">
      <w:pPr>
        <w:pStyle w:val="Normal1"/>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Within this dynamic context, language and discourse play a central role in shaping how news is constructed, interpreted, and understood. Critical Discourse Analysis (CDA) provides a useful analytical framework for examining how language reflects and reproduces power relations and ideological structures within media texts. Fairclough (1995) argues that discourse is not merely a reflection of reality but a form of social practice that actively constructs meaning, while van Dijk (1998) emphasizes that media discourse often reproduces dominant ideologies that influence public perception of social and political issues. In Nigeria’s digital media space, these discursive practices are evident in the framing of political events, governance issues, and socio-economic narratives.</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In the digital age, the construction of news discourse is further shaped by platform-specific dynamics such as brevity, virality, and user interaction. Headlines and news content are often designed to maximize engagement, frequently adopting sensational or emotionally charged language to attract attention. This trend toward click-driven journalism has significant implications for the quality, depth, and ethical standards of news reporting in Nigeria’s digital environment (McCombs, 2004; Entman, 1993). In Akwa Ibom State, where young populations such as students and professionals are highly active on digital platforms, these framing strategies significantly influence how local and national issues are perceived and discussed.</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This study, therefore, is situated within the Nigerian digital media landscape, with particular attention to Akwa Ibom State, to critically examine how news is disseminated and discursively constructed in the digital age. By integrating Critical Discourse Analysis with broader theories of media and communication, the research seeks to uncover the ideological structures, power relations, and technological influences that shape digital news narratives. In doing so, it contributes to scholarly discussions on media transformation, information credibility, and the evolving nature of journalism within developing digital societies such as Nigeria.</w:t>
      </w:r>
    </w:p>
    <w:p w:rsidR="00AF6B33" w:rsidRDefault="00AF6B33" w:rsidP="00217659">
      <w:pPr>
        <w:pStyle w:val="Heading3"/>
        <w:keepNext w:val="0"/>
        <w:keepLines w:val="0"/>
        <w:spacing w:before="0" w:after="0" w:line="360" w:lineRule="auto"/>
        <w:jc w:val="both"/>
        <w:rPr>
          <w:rFonts w:ascii="Times New Roman" w:eastAsia="Times New Roman" w:hAnsi="Times New Roman" w:cs="Times New Roman"/>
          <w:b/>
          <w:bCs/>
          <w:color w:val="000000"/>
          <w:sz w:val="24"/>
          <w:szCs w:val="24"/>
        </w:rPr>
      </w:pPr>
      <w:bookmarkStart w:id="4" w:name="_heading=h.u7n16webmqke" w:colFirst="0" w:colLast="0"/>
      <w:bookmarkEnd w:id="4"/>
    </w:p>
    <w:p w:rsidR="00AF6B33" w:rsidRDefault="00AF6B33" w:rsidP="00217659">
      <w:pPr>
        <w:pStyle w:val="Heading3"/>
        <w:keepNext w:val="0"/>
        <w:keepLines w:val="0"/>
        <w:spacing w:before="0" w:after="0" w:line="360" w:lineRule="auto"/>
        <w:jc w:val="both"/>
        <w:rPr>
          <w:rFonts w:ascii="Times New Roman" w:eastAsia="Times New Roman" w:hAnsi="Times New Roman" w:cs="Times New Roman"/>
          <w:b/>
          <w:bCs/>
          <w:color w:val="000000"/>
          <w:sz w:val="24"/>
          <w:szCs w:val="24"/>
        </w:rPr>
      </w:pP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b/>
          <w:bCs/>
          <w:color w:val="000000"/>
          <w:sz w:val="24"/>
          <w:szCs w:val="24"/>
        </w:rPr>
      </w:pPr>
      <w:r w:rsidRPr="00217659">
        <w:rPr>
          <w:rFonts w:ascii="Times New Roman" w:eastAsia="Times New Roman" w:hAnsi="Times New Roman" w:cs="Times New Roman"/>
          <w:b/>
          <w:bCs/>
          <w:color w:val="000000"/>
          <w:sz w:val="24"/>
          <w:szCs w:val="24"/>
        </w:rPr>
        <w:lastRenderedPageBreak/>
        <w:t>Statement of the Problem</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Despite the significant advancements brought about by digital technologies in expanding access to information, the contemporary digital news ecosystem is increasingly characterized by complex challenges that undermine the credibility, reliability, and epistemic authority of news content. While digital platforms have democratized information dissemination by reducing traditional gatekeeping barriers and enabling real-time access to global news, this openness has simultaneously created an environment where misinformation, disinformation, and information disorder can flourish with unprecedented speed and reach (Wardle &amp;</w:t>
      </w:r>
      <w:r w:rsidR="00AF6B33">
        <w:rPr>
          <w:rFonts w:ascii="Times New Roman" w:eastAsia="Times New Roman" w:hAnsi="Times New Roman" w:cs="Times New Roman"/>
          <w:color w:val="000000"/>
          <w:sz w:val="24"/>
          <w:szCs w:val="24"/>
        </w:rPr>
        <w:t xml:space="preserve"> </w:t>
      </w:r>
      <w:r w:rsidRPr="00217659">
        <w:rPr>
          <w:rFonts w:ascii="Times New Roman" w:eastAsia="Times New Roman" w:hAnsi="Times New Roman" w:cs="Times New Roman"/>
          <w:color w:val="000000"/>
          <w:sz w:val="24"/>
          <w:szCs w:val="24"/>
        </w:rPr>
        <w:t>Derakhshan, 2017).</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 xml:space="preserve">One of the most pressing issues in this regard is the growing prevalence of “fake news” and manipulated content, which circulates widely across social media platforms and digital news outlets. Unlike </w:t>
      </w:r>
      <w:r w:rsidR="001A6702">
        <w:rPr>
          <w:rFonts w:ascii="Times New Roman" w:eastAsia="Times New Roman" w:hAnsi="Times New Roman" w:cs="Times New Roman"/>
          <w:color w:val="000000"/>
          <w:sz w:val="24"/>
          <w:szCs w:val="24"/>
        </w:rPr>
        <w:t>traditio</w:t>
      </w:r>
      <w:r w:rsidRPr="00217659">
        <w:rPr>
          <w:rFonts w:ascii="Times New Roman" w:eastAsia="Times New Roman" w:hAnsi="Times New Roman" w:cs="Times New Roman"/>
          <w:color w:val="000000"/>
          <w:sz w:val="24"/>
          <w:szCs w:val="24"/>
        </w:rPr>
        <w:t>media systems, where editorial oversight and institutional accountability serve as filters for content accuracy, digital environments often lack consistent regulatory mechanisms. As a result, unverified or intentionally misleading information can gain visibility and credibility through virality rather than factual accuracy. This phenomenon poses serious implications for public trust in journalism and the broader information ecosystem (Allcott&amp;Gentzkow, 2017).</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In addition to misinformation, algorithmic bias has emerged as a structural concern in digital news dissemination. The algorithms that govern content visibility on platforms such as social media networks are designed to optimize user engagement rather than ensure informational balance or truthfulness. Consequently, these systems may inadvertently prioritize sensational, emotionally charged, or ideologically aligned content, thereby shaping users’ exposure to news in ways that reinforce existing beliefs and limit intellectual diversity (Pariser, 2011). This algorithmic mediation contributes to the formation of “echo chambers” and “filter bubbles,” where individuals are increasingly insulated from opposing viewpoints, thus weakening the deliberative foundations of democratic discourse.</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Furthermore, the framing and linguistic construction of digital news content often reflect deeper ideological positions and power relations embedded within media institutions and platform architectures. News is not merely a neutral transmission of facts but is actively constructed through discursive choices that influence how events are interpreted and understood by audiences. These framing practices can subtly emphasize certain narratives while marginalizing others, thereby shaping public perception in ways that may serve particular political, economic, or cultural interests (Fairclough, 1995; van Dijk, 1998). In the digital age, where attention is a key commodity, such framing is often intensified by the pressure to attract clicks, shares, and engagement.</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 xml:space="preserve">Moreover, the participatory nature of digital media further complicates the boundaries between producers and consumers of news. User-generated content, while empowering in terms of democratization, also introduces variability in quality, accountability, and editorial standards. This blurring of roles creates a hybrid information environment where professional journalism coexists with informal and often unverified </w:t>
      </w:r>
      <w:r w:rsidRPr="00217659">
        <w:rPr>
          <w:rFonts w:ascii="Times New Roman" w:eastAsia="Times New Roman" w:hAnsi="Times New Roman" w:cs="Times New Roman"/>
          <w:color w:val="000000"/>
          <w:sz w:val="24"/>
          <w:szCs w:val="24"/>
        </w:rPr>
        <w:lastRenderedPageBreak/>
        <w:t>content, making it increasingly difficult for audiences to distinguish between credible and non-credible sources (Hermida, 2012).</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Given these challenges, there exists a critical need to systematically interrogate how discourse operates within digital news environments and how it shapes public perception, opinion formation, and societal outcomes. Understanding the interplay between language, power, technology, and ideology in digital news dissemination is essential for addressing the epistemological uncertainties of the current media landscape. This study, therefore, situates itself within this gap by critically examining the discursive structures of digital news and their implications for knowledge production and democratic engagement in contemporary society.</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b/>
          <w:bCs/>
          <w:color w:val="000000"/>
          <w:sz w:val="24"/>
          <w:szCs w:val="24"/>
        </w:rPr>
      </w:pPr>
      <w:bookmarkStart w:id="5" w:name="_heading=h.4nmly0adg16c" w:colFirst="0" w:colLast="0"/>
      <w:bookmarkEnd w:id="5"/>
      <w:r w:rsidRPr="00217659">
        <w:rPr>
          <w:rFonts w:ascii="Times New Roman" w:eastAsia="Times New Roman" w:hAnsi="Times New Roman" w:cs="Times New Roman"/>
          <w:b/>
          <w:bCs/>
          <w:color w:val="000000"/>
          <w:sz w:val="24"/>
          <w:szCs w:val="24"/>
        </w:rPr>
        <w:t>3. Scope of the Study</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This study is situated within the evolving landscape of digital media and focuses specifically on the processes of news dissemination across selected online platforms. These platforms include social media environments such as Twitter (X) and Facebook, alongside blogs and established online news websites, which collectively constitute key nodes in the contemporary digital information ecosystem.</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The investigation is confined to the analysis of purposively selected digital news content published within a defined temporal framework, allowing for a focused and contextually grounded examination of discourse practices. The study employs critical discourse analysis to interrogate the linguistic and semiotic structures embedded within news texts, with particular attention to patterns of language use, framing strategies, and representational choices.</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bookmarkStart w:id="6" w:name="_heading=h.scpyztmt94bz" w:colFirst="0" w:colLast="0"/>
      <w:bookmarkEnd w:id="6"/>
      <w:r w:rsidRPr="00217659">
        <w:rPr>
          <w:rFonts w:ascii="Times New Roman" w:eastAsia="Times New Roman" w:hAnsi="Times New Roman" w:cs="Times New Roman"/>
          <w:color w:val="000000"/>
          <w:sz w:val="24"/>
          <w:szCs w:val="24"/>
        </w:rPr>
        <w:t>Furthermore, the scope is limited to English-language digital news content, thereby ensuring linguistic consistency in analysis while acknowledging that this delimitation excludes multilingual and non-English digital news environments. Additionally, the study does not extend to traditional mass media formats such as print newspapers, radio, or television broadcasting, except where such sources are referenced within digital reproductions or online adaptations. This boundary is necessary to maintain analytical coherence and to concentrate on the distinct communicative dynamics characteristic of digital-native news dissemination systems.</w:t>
      </w:r>
    </w:p>
    <w:p w:rsidR="00177815" w:rsidRPr="00217659" w:rsidRDefault="002763A7" w:rsidP="00217659">
      <w:pPr>
        <w:pStyle w:val="Normal1"/>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b/>
          <w:bCs/>
          <w:color w:val="000000"/>
          <w:sz w:val="24"/>
          <w:szCs w:val="24"/>
        </w:rPr>
        <w:t>Research Objectives</w:t>
      </w:r>
    </w:p>
    <w:p w:rsidR="00177815" w:rsidRPr="00217659" w:rsidRDefault="002763A7" w:rsidP="00217659">
      <w:pPr>
        <w:pStyle w:val="Normal1"/>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The main objective of this study is to critically examine news dissemination in the digital media environment, with particular attention to discourse, framing, and ideological representation. Specifically, the study seeks to:</w:t>
      </w:r>
    </w:p>
    <w:p w:rsidR="00177815" w:rsidRPr="00217659" w:rsidRDefault="002763A7" w:rsidP="00217659">
      <w:pPr>
        <w:pStyle w:val="Normal1"/>
        <w:numPr>
          <w:ilvl w:val="0"/>
          <w:numId w:val="3"/>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examine how digital technologies have transformed news dissemination and traditional journalism practices.</w:t>
      </w:r>
    </w:p>
    <w:p w:rsidR="00177815" w:rsidRPr="00217659" w:rsidRDefault="002763A7" w:rsidP="00217659">
      <w:pPr>
        <w:pStyle w:val="Normal1"/>
        <w:numPr>
          <w:ilvl w:val="0"/>
          <w:numId w:val="3"/>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analyze the linguistic and discursive features of digital news and how they shape meaning and audience interpretation.</w:t>
      </w:r>
    </w:p>
    <w:p w:rsidR="00177815" w:rsidRPr="00217659" w:rsidRDefault="002763A7" w:rsidP="00217659">
      <w:pPr>
        <w:pStyle w:val="Normal1"/>
        <w:numPr>
          <w:ilvl w:val="0"/>
          <w:numId w:val="3"/>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 xml:space="preserve"> identify patterns of bias, framing, and ideological representation in digital news content.</w:t>
      </w:r>
    </w:p>
    <w:p w:rsidR="00177815" w:rsidRPr="00217659" w:rsidRDefault="002763A7" w:rsidP="00217659">
      <w:pPr>
        <w:pStyle w:val="Normal1"/>
        <w:numPr>
          <w:ilvl w:val="0"/>
          <w:numId w:val="3"/>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lastRenderedPageBreak/>
        <w:t>propose strategies for improving ethical standards, credibility, and responsible journalism in digital news dissemination.</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b/>
          <w:bCs/>
          <w:color w:val="000000"/>
          <w:sz w:val="24"/>
          <w:szCs w:val="24"/>
        </w:rPr>
      </w:pPr>
      <w:bookmarkStart w:id="7" w:name="_heading=h.qd6lsn4r5y9g" w:colFirst="0" w:colLast="0"/>
      <w:bookmarkEnd w:id="7"/>
      <w:r w:rsidRPr="00217659">
        <w:rPr>
          <w:rFonts w:ascii="Times New Roman" w:eastAsia="Times New Roman" w:hAnsi="Times New Roman" w:cs="Times New Roman"/>
          <w:b/>
          <w:bCs/>
          <w:color w:val="000000"/>
          <w:sz w:val="24"/>
          <w:szCs w:val="24"/>
        </w:rPr>
        <w:t xml:space="preserve"> Research Questions</w:t>
      </w:r>
    </w:p>
    <w:p w:rsidR="00177815" w:rsidRPr="00217659" w:rsidRDefault="002763A7" w:rsidP="00217659">
      <w:pPr>
        <w:pStyle w:val="Normal1"/>
        <w:spacing w:line="360" w:lineRule="auto"/>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following research questions were formulated to guide the study:</w:t>
      </w:r>
    </w:p>
    <w:p w:rsidR="00177815" w:rsidRPr="00217659" w:rsidRDefault="002763A7" w:rsidP="00217659">
      <w:pPr>
        <w:pStyle w:val="Normal1"/>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How have digital technologies transformed the processes of news dissemination and traditional journalism practices?</w:t>
      </w:r>
    </w:p>
    <w:p w:rsidR="00177815" w:rsidRPr="00217659" w:rsidRDefault="002763A7" w:rsidP="00217659">
      <w:pPr>
        <w:pStyle w:val="Normal1"/>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What linguistic and discursive strategies are commonly used in digital news content to construct meaning and influence audience interpretation?</w:t>
      </w:r>
    </w:p>
    <w:p w:rsidR="00177815" w:rsidRPr="00217659" w:rsidRDefault="002763A7" w:rsidP="00217659">
      <w:pPr>
        <w:pStyle w:val="Normal1"/>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In what ways do bias, framing, and ideological representation manifest in digital news discourse ?</w:t>
      </w:r>
    </w:p>
    <w:p w:rsidR="00177815" w:rsidRPr="00217659" w:rsidRDefault="002763A7" w:rsidP="00217659">
      <w:pPr>
        <w:pStyle w:val="Normal1"/>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What are the strategies for improving ethical standards, credibility and responsible journalism in digital news dissemination?</w:t>
      </w:r>
    </w:p>
    <w:p w:rsidR="00177815" w:rsidRPr="00217659" w:rsidRDefault="002763A7" w:rsidP="00217659">
      <w:pPr>
        <w:pStyle w:val="Heading1"/>
        <w:keepNext w:val="0"/>
        <w:keepLines w:val="0"/>
        <w:spacing w:before="0" w:after="0" w:line="360" w:lineRule="auto"/>
        <w:jc w:val="both"/>
        <w:rPr>
          <w:rFonts w:ascii="Times New Roman" w:eastAsia="Times New Roman" w:hAnsi="Times New Roman" w:cs="Times New Roman"/>
          <w:b/>
          <w:bCs/>
          <w:sz w:val="24"/>
          <w:szCs w:val="24"/>
        </w:rPr>
      </w:pPr>
      <w:bookmarkStart w:id="8" w:name="_heading=h.oxqhx0bywf90" w:colFirst="0" w:colLast="0"/>
      <w:bookmarkStart w:id="9" w:name="_heading=h.kqq5ydt8y6u8" w:colFirst="0" w:colLast="0"/>
      <w:bookmarkEnd w:id="8"/>
      <w:bookmarkEnd w:id="9"/>
      <w:r w:rsidRPr="00217659">
        <w:rPr>
          <w:rFonts w:ascii="Times New Roman" w:eastAsia="Times New Roman" w:hAnsi="Times New Roman" w:cs="Times New Roman"/>
          <w:b/>
          <w:bCs/>
          <w:sz w:val="24"/>
          <w:szCs w:val="24"/>
        </w:rPr>
        <w:t>REVIEW OF RELATED LITERATURE</w:t>
      </w:r>
    </w:p>
    <w:p w:rsidR="00177815" w:rsidRPr="00217659" w:rsidRDefault="002763A7" w:rsidP="00217659">
      <w:pPr>
        <w:pStyle w:val="Heading2"/>
        <w:keepNext w:val="0"/>
        <w:keepLines w:val="0"/>
        <w:spacing w:before="0" w:after="0" w:line="360" w:lineRule="auto"/>
        <w:jc w:val="both"/>
        <w:rPr>
          <w:rFonts w:ascii="Times New Roman" w:eastAsia="Times New Roman" w:hAnsi="Times New Roman" w:cs="Times New Roman"/>
          <w:b/>
          <w:bCs/>
          <w:sz w:val="24"/>
          <w:szCs w:val="24"/>
        </w:rPr>
      </w:pPr>
      <w:bookmarkStart w:id="10" w:name="_heading=h.rbu193tw02l9" w:colFirst="0" w:colLast="0"/>
      <w:bookmarkEnd w:id="10"/>
      <w:r w:rsidRPr="00217659">
        <w:rPr>
          <w:rFonts w:ascii="Times New Roman" w:eastAsia="Times New Roman" w:hAnsi="Times New Roman" w:cs="Times New Roman"/>
          <w:b/>
          <w:bCs/>
          <w:sz w:val="24"/>
          <w:szCs w:val="24"/>
        </w:rPr>
        <w:t>THE CONCEPT OF DIGITAL NEWS DISSEMINATION</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Digital news dissemination refers to the process through which news content is produced, distributed, shared, and consumed through internet-based communication platforms and digital technologies. Unlike traditional news dissemination, which relied primarily on newspapers, radio, and television broadcasting, digital dissemination allows real-time, interactive, and multi-platform communication across global networks.</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Castells (2010) explains that digital communication technologies have transformed information flow into a networked structure where audiences can access and share information instantly across geographical boundaries. Similarly, Allan (2013) argues that online journalism has fundamentally altered the speed, accessibility, and participatory nature of news production and consumption.</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Digital news dissemination is characterized by immediacy, interactivity, personalization, and audience participation. News content now circulates through websites, blogs, mobile applications, and social media platforms such as Facebook, X (formerly Twitter), Instagram, WhatsApp, and YouTube. This transformation has reduced dependence on conventional gatekeeping structures and expanded opportunities for citizen participation in journalism.</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However, scholars also argue that digital dissemination creates challenges relating to information credibility, misinformation, sensationalism, and ethical journalism practices. The open nature of digital communication allows both professional journalists and ordinary users to distribute information without strict editorial supervision.</w:t>
      </w:r>
    </w:p>
    <w:p w:rsidR="00D872E3" w:rsidRPr="00217659" w:rsidRDefault="002763A7" w:rsidP="00217659">
      <w:pPr>
        <w:pStyle w:val="Heading2"/>
        <w:keepNext w:val="0"/>
        <w:keepLines w:val="0"/>
        <w:spacing w:before="0" w:after="0" w:line="360" w:lineRule="auto"/>
        <w:jc w:val="both"/>
        <w:rPr>
          <w:rFonts w:ascii="Times New Roman" w:eastAsia="Times New Roman" w:hAnsi="Times New Roman" w:cs="Times New Roman"/>
          <w:b/>
          <w:bCs/>
          <w:sz w:val="24"/>
          <w:szCs w:val="24"/>
        </w:rPr>
      </w:pPr>
      <w:bookmarkStart w:id="11" w:name="_heading=h.u5x6tak3eoi9" w:colFirst="0" w:colLast="0"/>
      <w:bookmarkStart w:id="12" w:name="_heading=h.gbo9ikx5gkc3" w:colFirst="0" w:colLast="0"/>
      <w:bookmarkStart w:id="13" w:name="_heading=h.sbzd1w4eo1et" w:colFirst="0" w:colLast="0"/>
      <w:bookmarkStart w:id="14" w:name="_heading=h.b8904vp68l5q" w:colFirst="0" w:colLast="0"/>
      <w:bookmarkStart w:id="15" w:name="_heading=h.465jc8rc3a0t" w:colFirst="0" w:colLast="0"/>
      <w:bookmarkEnd w:id="11"/>
      <w:bookmarkEnd w:id="12"/>
      <w:bookmarkEnd w:id="13"/>
      <w:bookmarkEnd w:id="14"/>
      <w:bookmarkEnd w:id="15"/>
      <w:r w:rsidRPr="00217659">
        <w:rPr>
          <w:rFonts w:ascii="Times New Roman" w:eastAsia="Times New Roman" w:hAnsi="Times New Roman" w:cs="Times New Roman"/>
          <w:b/>
          <w:bCs/>
          <w:sz w:val="24"/>
          <w:szCs w:val="24"/>
        </w:rPr>
        <w:t>BIAS, FRAMING, AND IDEOLOGICAL REPRESENTATION IN DIGITAL NEWS</w:t>
      </w:r>
      <w:bookmarkStart w:id="16" w:name="_heading=h.17mtzfhiu2w2" w:colFirst="0" w:colLast="0"/>
      <w:bookmarkEnd w:id="16"/>
    </w:p>
    <w:p w:rsidR="00177815" w:rsidRPr="00217659" w:rsidRDefault="002763A7" w:rsidP="00217659">
      <w:pPr>
        <w:pStyle w:val="Heading2"/>
        <w:keepNext w:val="0"/>
        <w:keepLines w:val="0"/>
        <w:spacing w:before="0" w:after="0" w:line="360" w:lineRule="auto"/>
        <w:jc w:val="both"/>
        <w:rPr>
          <w:rFonts w:ascii="Times New Roman" w:eastAsia="Times New Roman" w:hAnsi="Times New Roman" w:cs="Times New Roman"/>
          <w:b/>
          <w:bCs/>
          <w:sz w:val="24"/>
          <w:szCs w:val="24"/>
        </w:rPr>
      </w:pPr>
      <w:r w:rsidRPr="00217659">
        <w:rPr>
          <w:rFonts w:ascii="Times New Roman" w:eastAsia="Times New Roman" w:hAnsi="Times New Roman" w:cs="Times New Roman"/>
          <w:b/>
          <w:bCs/>
          <w:sz w:val="24"/>
          <w:szCs w:val="24"/>
        </w:rPr>
        <w:t>Ideological Bias in Digital News Reporting</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Digital news content often reflects ideological and political orientations embedded within media institutions and communication platforms. News organizations may consciously or unconsciously emphasize certain perspectives while marginalizing alternative viewpoints.</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lastRenderedPageBreak/>
        <w:t>van Dijk (1998) argues that media discourse reproduces dominant ideologies by shaping how social groups, political actors, and public issues are represented. Through language selection, thematic emphasis, and narrative construction, digital news platforms influence audience interpretation of reality.</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b/>
          <w:bCs/>
          <w:color w:val="000000"/>
          <w:sz w:val="24"/>
          <w:szCs w:val="24"/>
        </w:rPr>
      </w:pPr>
      <w:bookmarkStart w:id="17" w:name="_heading=h.hwbcu45wly8i" w:colFirst="0" w:colLast="0"/>
      <w:bookmarkEnd w:id="17"/>
      <w:r w:rsidRPr="00217659">
        <w:rPr>
          <w:rFonts w:ascii="Times New Roman" w:eastAsia="Times New Roman" w:hAnsi="Times New Roman" w:cs="Times New Roman"/>
          <w:b/>
          <w:bCs/>
          <w:color w:val="000000"/>
          <w:sz w:val="24"/>
          <w:szCs w:val="24"/>
        </w:rPr>
        <w:t>Framing and Representation of Social Issues</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Framing significantly shapes public understanding of political, economic, and social events within digital communication environments. Media organizations selectively highlight specific causes, consequences, and moral evaluations in news reporting.</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Entman (1993) explains that framing determines how audiences define problems, assign responsibility, and interpret events. In digital journalism, framing strategies are intensified by algorithmic systems and competition for audience attention.</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b/>
          <w:bCs/>
          <w:color w:val="000000"/>
          <w:sz w:val="24"/>
          <w:szCs w:val="24"/>
        </w:rPr>
      </w:pPr>
      <w:bookmarkStart w:id="18" w:name="_heading=h.910bvswm8a9z" w:colFirst="0" w:colLast="0"/>
      <w:bookmarkEnd w:id="18"/>
      <w:r w:rsidRPr="00217659">
        <w:rPr>
          <w:rFonts w:ascii="Times New Roman" w:eastAsia="Times New Roman" w:hAnsi="Times New Roman" w:cs="Times New Roman"/>
          <w:b/>
          <w:bCs/>
          <w:color w:val="000000"/>
          <w:sz w:val="24"/>
          <w:szCs w:val="24"/>
        </w:rPr>
        <w:t>Algorithmic Influence and Echo Chambers</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Another major issue associated with digital news dissemination is algorithmic personalization. Social media platforms prioritize content based on user interaction patterns such as likes, comments, and shares.</w:t>
      </w:r>
    </w:p>
    <w:p w:rsidR="00177815"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bookmarkStart w:id="19" w:name="_heading=h.u5kmb8ltgarx" w:colFirst="0" w:colLast="0"/>
      <w:bookmarkEnd w:id="19"/>
      <w:r w:rsidRPr="00217659">
        <w:rPr>
          <w:rFonts w:ascii="Times New Roman" w:eastAsia="Times New Roman" w:hAnsi="Times New Roman" w:cs="Times New Roman"/>
          <w:color w:val="000000"/>
          <w:sz w:val="24"/>
          <w:szCs w:val="24"/>
        </w:rPr>
        <w:t>According to Eli Pariser (2011), algorithmic systems create “filter bubbles” and “echo chambers” where users are primarily exposed to viewpoints that reinforce existing beliefs. This contributes to ideological polarization and limits exposure to diverse perspectives within digital communication environments.</w:t>
      </w:r>
    </w:p>
    <w:p w:rsidR="005C70BB" w:rsidRPr="005C70BB" w:rsidRDefault="005C70BB" w:rsidP="005C70BB">
      <w:pPr>
        <w:pStyle w:val="Normal1"/>
      </w:pPr>
    </w:p>
    <w:p w:rsidR="00177815" w:rsidRPr="00217659" w:rsidRDefault="002763A7" w:rsidP="00217659">
      <w:pPr>
        <w:pStyle w:val="Heading2"/>
        <w:keepNext w:val="0"/>
        <w:keepLines w:val="0"/>
        <w:spacing w:before="0" w:after="0" w:line="360" w:lineRule="auto"/>
        <w:jc w:val="both"/>
        <w:rPr>
          <w:rFonts w:ascii="Times New Roman" w:eastAsia="Times New Roman" w:hAnsi="Times New Roman" w:cs="Times New Roman"/>
          <w:b/>
          <w:bCs/>
          <w:sz w:val="24"/>
          <w:szCs w:val="24"/>
        </w:rPr>
      </w:pPr>
      <w:bookmarkStart w:id="20" w:name="_heading=h.auxz05f4vfb4" w:colFirst="0" w:colLast="0"/>
      <w:bookmarkEnd w:id="20"/>
      <w:r w:rsidRPr="00217659">
        <w:rPr>
          <w:rFonts w:ascii="Times New Roman" w:eastAsia="Times New Roman" w:hAnsi="Times New Roman" w:cs="Times New Roman"/>
          <w:b/>
          <w:bCs/>
          <w:sz w:val="24"/>
          <w:szCs w:val="24"/>
        </w:rPr>
        <w:t>CHALLENGES OF DIGITAL NEWS DISSE</w:t>
      </w:r>
      <w:bookmarkStart w:id="21" w:name="_GoBack"/>
      <w:bookmarkEnd w:id="21"/>
      <w:r w:rsidRPr="00217659">
        <w:rPr>
          <w:rFonts w:ascii="Times New Roman" w:eastAsia="Times New Roman" w:hAnsi="Times New Roman" w:cs="Times New Roman"/>
          <w:b/>
          <w:bCs/>
          <w:sz w:val="24"/>
          <w:szCs w:val="24"/>
        </w:rPr>
        <w:t>MINATION</w:t>
      </w:r>
    </w:p>
    <w:p w:rsidR="00177815" w:rsidRPr="00217659" w:rsidRDefault="002763A7" w:rsidP="00217659">
      <w:pPr>
        <w:pStyle w:val="Heading3"/>
        <w:keepNext w:val="0"/>
        <w:keepLines w:val="0"/>
        <w:numPr>
          <w:ilvl w:val="0"/>
          <w:numId w:val="5"/>
        </w:numPr>
        <w:spacing w:before="0" w:after="0" w:line="360" w:lineRule="auto"/>
        <w:jc w:val="both"/>
        <w:rPr>
          <w:rFonts w:ascii="Times New Roman" w:eastAsia="Times New Roman" w:hAnsi="Times New Roman" w:cs="Times New Roman"/>
          <w:b/>
          <w:bCs/>
          <w:color w:val="000000"/>
          <w:sz w:val="24"/>
          <w:szCs w:val="24"/>
        </w:rPr>
      </w:pPr>
      <w:bookmarkStart w:id="22" w:name="_heading=h.qt5foqr4oepk" w:colFirst="0" w:colLast="0"/>
      <w:bookmarkEnd w:id="22"/>
      <w:r w:rsidRPr="00217659">
        <w:rPr>
          <w:rFonts w:ascii="Times New Roman" w:eastAsia="Times New Roman" w:hAnsi="Times New Roman" w:cs="Times New Roman"/>
          <w:b/>
          <w:bCs/>
          <w:color w:val="000000"/>
          <w:sz w:val="24"/>
          <w:szCs w:val="24"/>
        </w:rPr>
        <w:t>Spread of Fake News and Misinformation</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The rapid spread of fake news remains one of the greatest challenges confronting digital journalism. The absence of strict editorial gatekeeping allows false information to circulate rapidly across online platforms, thereby reducing public trust in news media.</w:t>
      </w:r>
    </w:p>
    <w:p w:rsidR="00177815" w:rsidRPr="00217659" w:rsidRDefault="002763A7" w:rsidP="00217659">
      <w:pPr>
        <w:pStyle w:val="Heading3"/>
        <w:keepNext w:val="0"/>
        <w:keepLines w:val="0"/>
        <w:numPr>
          <w:ilvl w:val="0"/>
          <w:numId w:val="5"/>
        </w:numPr>
        <w:spacing w:before="0" w:after="0" w:line="360" w:lineRule="auto"/>
        <w:jc w:val="both"/>
        <w:rPr>
          <w:rFonts w:ascii="Times New Roman" w:eastAsia="Times New Roman" w:hAnsi="Times New Roman" w:cs="Times New Roman"/>
          <w:b/>
          <w:bCs/>
          <w:color w:val="000000"/>
          <w:sz w:val="24"/>
          <w:szCs w:val="24"/>
        </w:rPr>
      </w:pPr>
      <w:bookmarkStart w:id="23" w:name="_heading=h.a0je1z73bset" w:colFirst="0" w:colLast="0"/>
      <w:bookmarkEnd w:id="23"/>
      <w:r w:rsidRPr="00217659">
        <w:rPr>
          <w:rFonts w:ascii="Times New Roman" w:eastAsia="Times New Roman" w:hAnsi="Times New Roman" w:cs="Times New Roman"/>
          <w:b/>
          <w:bCs/>
          <w:color w:val="000000"/>
          <w:sz w:val="24"/>
          <w:szCs w:val="24"/>
        </w:rPr>
        <w:t>Algorithmic Bias and Echo Chambers</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Algorithmic recommendation systems contribute to ideological polarization by reinforcing existing beliefs and limiting exposure to diverse viewpoints. This creates echo chambers where users primarily interact with information aligned with their perspectives.</w:t>
      </w:r>
    </w:p>
    <w:p w:rsidR="00177815" w:rsidRPr="00217659" w:rsidRDefault="002763A7" w:rsidP="00217659">
      <w:pPr>
        <w:pStyle w:val="Heading3"/>
        <w:keepNext w:val="0"/>
        <w:keepLines w:val="0"/>
        <w:numPr>
          <w:ilvl w:val="0"/>
          <w:numId w:val="5"/>
        </w:numPr>
        <w:spacing w:before="0" w:after="0" w:line="360" w:lineRule="auto"/>
        <w:jc w:val="both"/>
        <w:rPr>
          <w:rFonts w:ascii="Times New Roman" w:eastAsia="Times New Roman" w:hAnsi="Times New Roman" w:cs="Times New Roman"/>
          <w:b/>
          <w:bCs/>
          <w:color w:val="000000"/>
          <w:sz w:val="24"/>
          <w:szCs w:val="24"/>
        </w:rPr>
      </w:pPr>
      <w:bookmarkStart w:id="24" w:name="_heading=h.p29rsr1kz687" w:colFirst="0" w:colLast="0"/>
      <w:bookmarkEnd w:id="24"/>
      <w:r w:rsidRPr="00217659">
        <w:rPr>
          <w:rFonts w:ascii="Times New Roman" w:eastAsia="Times New Roman" w:hAnsi="Times New Roman" w:cs="Times New Roman"/>
          <w:b/>
          <w:bCs/>
          <w:color w:val="000000"/>
          <w:sz w:val="24"/>
          <w:szCs w:val="24"/>
        </w:rPr>
        <w:t>Declining Credibility and Trust</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Public trust in digital journalism continues to fluctuate due to misinformation, sensationalism, and biased reporting practices. Audiences increasingly question the credibility of online news platforms and social media information sources.</w:t>
      </w:r>
    </w:p>
    <w:p w:rsidR="00177815" w:rsidRPr="00217659" w:rsidRDefault="002763A7" w:rsidP="00217659">
      <w:pPr>
        <w:pStyle w:val="Heading3"/>
        <w:keepNext w:val="0"/>
        <w:keepLines w:val="0"/>
        <w:numPr>
          <w:ilvl w:val="0"/>
          <w:numId w:val="5"/>
        </w:numPr>
        <w:spacing w:before="0" w:after="0" w:line="360" w:lineRule="auto"/>
        <w:jc w:val="both"/>
        <w:rPr>
          <w:rFonts w:ascii="Times New Roman" w:eastAsia="Times New Roman" w:hAnsi="Times New Roman" w:cs="Times New Roman"/>
          <w:b/>
          <w:bCs/>
          <w:color w:val="000000"/>
          <w:sz w:val="24"/>
          <w:szCs w:val="24"/>
        </w:rPr>
      </w:pPr>
      <w:bookmarkStart w:id="25" w:name="_heading=h.5yeg1y7vaqnz" w:colFirst="0" w:colLast="0"/>
      <w:bookmarkEnd w:id="25"/>
      <w:r w:rsidRPr="00217659">
        <w:rPr>
          <w:rFonts w:ascii="Times New Roman" w:eastAsia="Times New Roman" w:hAnsi="Times New Roman" w:cs="Times New Roman"/>
          <w:b/>
          <w:bCs/>
          <w:color w:val="000000"/>
          <w:sz w:val="24"/>
          <w:szCs w:val="24"/>
        </w:rPr>
        <w:t>Sensationalism and Click-Driven Journalism</w:t>
      </w:r>
    </w:p>
    <w:p w:rsidR="00177815"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Digital competition encourages news producers to prioritize attention-grabbing headlines and emotionally charged narratives in order to maximize audience engagement and advertising revenue.</w:t>
      </w:r>
    </w:p>
    <w:p w:rsidR="00425B58" w:rsidRDefault="00425B58" w:rsidP="00425B58">
      <w:pPr>
        <w:pStyle w:val="Normal1"/>
      </w:pPr>
    </w:p>
    <w:p w:rsidR="00425B58" w:rsidRDefault="00425B58" w:rsidP="00425B58">
      <w:pPr>
        <w:pStyle w:val="Normal1"/>
      </w:pPr>
    </w:p>
    <w:p w:rsidR="00425B58" w:rsidRPr="00425B58" w:rsidRDefault="00425B58" w:rsidP="00425B58">
      <w:pPr>
        <w:pStyle w:val="Normal1"/>
      </w:pPr>
    </w:p>
    <w:p w:rsidR="00177815" w:rsidRPr="00217659" w:rsidRDefault="002763A7" w:rsidP="00217659">
      <w:pPr>
        <w:pStyle w:val="Heading3"/>
        <w:keepNext w:val="0"/>
        <w:keepLines w:val="0"/>
        <w:numPr>
          <w:ilvl w:val="0"/>
          <w:numId w:val="5"/>
        </w:numPr>
        <w:spacing w:before="0" w:after="0" w:line="360" w:lineRule="auto"/>
        <w:jc w:val="both"/>
        <w:rPr>
          <w:rFonts w:ascii="Times New Roman" w:eastAsia="Times New Roman" w:hAnsi="Times New Roman" w:cs="Times New Roman"/>
          <w:b/>
          <w:bCs/>
          <w:color w:val="000000"/>
          <w:sz w:val="24"/>
          <w:szCs w:val="24"/>
        </w:rPr>
      </w:pPr>
      <w:bookmarkStart w:id="26" w:name="_heading=h.l72kzh1efoq7" w:colFirst="0" w:colLast="0"/>
      <w:bookmarkEnd w:id="26"/>
      <w:r w:rsidRPr="00217659">
        <w:rPr>
          <w:rFonts w:ascii="Times New Roman" w:eastAsia="Times New Roman" w:hAnsi="Times New Roman" w:cs="Times New Roman"/>
          <w:b/>
          <w:bCs/>
          <w:color w:val="000000"/>
          <w:sz w:val="24"/>
          <w:szCs w:val="24"/>
        </w:rPr>
        <w:lastRenderedPageBreak/>
        <w:t>Weak Regulatory Structures</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Digital communication environments remain difficult to regulate effectively due to the decentralized and transnational nature of online platforms. Regulatory agencies often struggle to control misinformation and unethical digital journalism practices.</w:t>
      </w:r>
    </w:p>
    <w:p w:rsidR="00177815" w:rsidRPr="00217659" w:rsidRDefault="002763A7" w:rsidP="00217659">
      <w:pPr>
        <w:pStyle w:val="Heading2"/>
        <w:keepNext w:val="0"/>
        <w:keepLines w:val="0"/>
        <w:spacing w:before="0" w:after="0" w:line="360" w:lineRule="auto"/>
        <w:jc w:val="both"/>
        <w:rPr>
          <w:rFonts w:ascii="Times New Roman" w:eastAsia="Times New Roman" w:hAnsi="Times New Roman" w:cs="Times New Roman"/>
          <w:b/>
          <w:bCs/>
          <w:sz w:val="24"/>
          <w:szCs w:val="24"/>
        </w:rPr>
      </w:pPr>
      <w:bookmarkStart w:id="27" w:name="_heading=h.y43gyetonl5t" w:colFirst="0" w:colLast="0"/>
      <w:bookmarkEnd w:id="27"/>
      <w:r w:rsidRPr="00217659">
        <w:rPr>
          <w:rFonts w:ascii="Times New Roman" w:eastAsia="Times New Roman" w:hAnsi="Times New Roman" w:cs="Times New Roman"/>
          <w:b/>
          <w:bCs/>
          <w:sz w:val="24"/>
          <w:szCs w:val="24"/>
        </w:rPr>
        <w:t>STRATEGIES FOR IMPROVING DIGITAL NEWS DISSEMINATION</w:t>
      </w:r>
    </w:p>
    <w:p w:rsidR="00177815" w:rsidRPr="00217659" w:rsidRDefault="002763A7" w:rsidP="00217659">
      <w:pPr>
        <w:pStyle w:val="Heading3"/>
        <w:keepNext w:val="0"/>
        <w:keepLines w:val="0"/>
        <w:numPr>
          <w:ilvl w:val="0"/>
          <w:numId w:val="5"/>
        </w:numPr>
        <w:spacing w:before="0" w:after="0" w:line="360" w:lineRule="auto"/>
        <w:jc w:val="both"/>
        <w:rPr>
          <w:rFonts w:ascii="Times New Roman" w:eastAsia="Times New Roman" w:hAnsi="Times New Roman" w:cs="Times New Roman"/>
          <w:b/>
          <w:bCs/>
          <w:color w:val="000000"/>
          <w:sz w:val="24"/>
          <w:szCs w:val="24"/>
        </w:rPr>
      </w:pPr>
      <w:bookmarkStart w:id="28" w:name="_heading=h.4dfrpvf64xfo" w:colFirst="0" w:colLast="0"/>
      <w:bookmarkEnd w:id="28"/>
      <w:r w:rsidRPr="00217659">
        <w:rPr>
          <w:rFonts w:ascii="Times New Roman" w:eastAsia="Times New Roman" w:hAnsi="Times New Roman" w:cs="Times New Roman"/>
          <w:b/>
          <w:bCs/>
          <w:color w:val="000000"/>
          <w:sz w:val="24"/>
          <w:szCs w:val="24"/>
        </w:rPr>
        <w:t>Strengthening Ethical Journalism Practices</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Improving credibility in digital news dissemination requires stronger adherence to ethical journalism standards such as accuracy, objectivity, fairness, and verification. Journalists must prioritize responsible reporting practices despite the pressure for speed and online engagement.</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UNESCO (2018) emphasizes the importance of fact-checking, editorial accountability, and professional ethics in combating misinformation and fake news within digital media environments.</w:t>
      </w:r>
    </w:p>
    <w:p w:rsidR="00177815" w:rsidRPr="00217659" w:rsidRDefault="002763A7" w:rsidP="00217659">
      <w:pPr>
        <w:pStyle w:val="Heading3"/>
        <w:keepNext w:val="0"/>
        <w:keepLines w:val="0"/>
        <w:numPr>
          <w:ilvl w:val="0"/>
          <w:numId w:val="5"/>
        </w:numPr>
        <w:spacing w:before="0" w:after="0" w:line="360" w:lineRule="auto"/>
        <w:jc w:val="both"/>
        <w:rPr>
          <w:rFonts w:ascii="Times New Roman" w:eastAsia="Times New Roman" w:hAnsi="Times New Roman" w:cs="Times New Roman"/>
          <w:b/>
          <w:bCs/>
          <w:color w:val="000000"/>
          <w:sz w:val="24"/>
          <w:szCs w:val="24"/>
        </w:rPr>
      </w:pPr>
      <w:bookmarkStart w:id="29" w:name="_heading=h.cncyp0jditw3" w:colFirst="0" w:colLast="0"/>
      <w:bookmarkEnd w:id="29"/>
      <w:r w:rsidRPr="00217659">
        <w:rPr>
          <w:rFonts w:ascii="Times New Roman" w:eastAsia="Times New Roman" w:hAnsi="Times New Roman" w:cs="Times New Roman"/>
          <w:b/>
          <w:bCs/>
          <w:color w:val="000000"/>
          <w:sz w:val="24"/>
          <w:szCs w:val="24"/>
        </w:rPr>
        <w:t>Media Literacy and Audience Education</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Another important strategy is improving media literacy among audiences. Media consumers need critical skills for evaluating online information, identifying misinformation, and distinguishing credible sources from misleading content.</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Wardle and Derakhshan (2017) argue that digital literacy is essential for addressing information disorder and reducing the spread of false information within contemporary communication systems.</w:t>
      </w:r>
    </w:p>
    <w:p w:rsidR="00177815" w:rsidRPr="00217659" w:rsidRDefault="002763A7" w:rsidP="00217659">
      <w:pPr>
        <w:pStyle w:val="Heading3"/>
        <w:keepNext w:val="0"/>
        <w:keepLines w:val="0"/>
        <w:numPr>
          <w:ilvl w:val="0"/>
          <w:numId w:val="5"/>
        </w:numPr>
        <w:spacing w:before="0" w:after="0" w:line="360" w:lineRule="auto"/>
        <w:jc w:val="both"/>
        <w:rPr>
          <w:rFonts w:ascii="Times New Roman" w:eastAsia="Times New Roman" w:hAnsi="Times New Roman" w:cs="Times New Roman"/>
          <w:b/>
          <w:bCs/>
          <w:color w:val="000000"/>
          <w:sz w:val="24"/>
          <w:szCs w:val="24"/>
        </w:rPr>
      </w:pPr>
      <w:bookmarkStart w:id="30" w:name="_heading=h.2xsnnc7x3zz2" w:colFirst="0" w:colLast="0"/>
      <w:bookmarkEnd w:id="30"/>
      <w:r w:rsidRPr="00217659">
        <w:rPr>
          <w:rFonts w:ascii="Times New Roman" w:eastAsia="Times New Roman" w:hAnsi="Times New Roman" w:cs="Times New Roman"/>
          <w:b/>
          <w:bCs/>
          <w:color w:val="000000"/>
          <w:sz w:val="24"/>
          <w:szCs w:val="24"/>
        </w:rPr>
        <w:t>Regulatory Reforms and Platform Accountability</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Governments and media regulators should also develop updated policies for regulating digital communication platforms while protecting freedom of expression. Social media companies should improve algorithmic transparency and strengthen content moderation systems to reduce harmful misinformation and manipulative communication practices.</w:t>
      </w:r>
    </w:p>
    <w:p w:rsidR="00177815" w:rsidRPr="00217659" w:rsidRDefault="002763A7" w:rsidP="00217659">
      <w:pPr>
        <w:pStyle w:val="Heading3"/>
        <w:keepNext w:val="0"/>
        <w:keepLines w:val="0"/>
        <w:numPr>
          <w:ilvl w:val="0"/>
          <w:numId w:val="5"/>
        </w:numPr>
        <w:spacing w:before="0" w:after="0" w:line="360" w:lineRule="auto"/>
        <w:jc w:val="both"/>
        <w:rPr>
          <w:rFonts w:ascii="Times New Roman" w:eastAsia="Times New Roman" w:hAnsi="Times New Roman" w:cs="Times New Roman"/>
          <w:b/>
          <w:bCs/>
          <w:color w:val="000000"/>
          <w:sz w:val="24"/>
          <w:szCs w:val="24"/>
        </w:rPr>
      </w:pPr>
      <w:bookmarkStart w:id="31" w:name="_heading=h.azeabpg8ex3i" w:colFirst="0" w:colLast="0"/>
      <w:bookmarkEnd w:id="31"/>
      <w:r w:rsidRPr="00217659">
        <w:rPr>
          <w:rFonts w:ascii="Times New Roman" w:eastAsia="Times New Roman" w:hAnsi="Times New Roman" w:cs="Times New Roman"/>
          <w:b/>
          <w:bCs/>
          <w:color w:val="000000"/>
          <w:sz w:val="24"/>
          <w:szCs w:val="24"/>
        </w:rPr>
        <w:t>Professional Training and Capacity Development</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bookmarkStart w:id="32" w:name="_heading=h.15g7ctsgurd" w:colFirst="0" w:colLast="0"/>
      <w:bookmarkEnd w:id="32"/>
      <w:r w:rsidRPr="00217659">
        <w:rPr>
          <w:rFonts w:ascii="Times New Roman" w:eastAsia="Times New Roman" w:hAnsi="Times New Roman" w:cs="Times New Roman"/>
          <w:color w:val="000000"/>
          <w:sz w:val="24"/>
          <w:szCs w:val="24"/>
        </w:rPr>
        <w:t>Continuous professional training is equally necessary for journalists and media practitioners. Training in digital journalism, ethical reporting, fact-checking, multimedia storytelling, and data verification will improve professionalism and enhance credibility within digital news environments.</w:t>
      </w:r>
    </w:p>
    <w:p w:rsidR="00177815" w:rsidRPr="00217659" w:rsidRDefault="008B3EBE" w:rsidP="00217659">
      <w:pPr>
        <w:pStyle w:val="Heading1"/>
        <w:keepNext w:val="0"/>
        <w:keepLines w:val="0"/>
        <w:spacing w:before="0" w:after="0" w:line="360" w:lineRule="auto"/>
        <w:jc w:val="both"/>
        <w:rPr>
          <w:rFonts w:ascii="Times New Roman" w:eastAsia="Times New Roman" w:hAnsi="Times New Roman" w:cs="Times New Roman"/>
          <w:b/>
          <w:bCs/>
          <w:sz w:val="24"/>
          <w:szCs w:val="24"/>
        </w:rPr>
      </w:pPr>
      <w:bookmarkStart w:id="33" w:name="_heading=h.hi57ppbu9650" w:colFirst="0" w:colLast="0"/>
      <w:bookmarkStart w:id="34" w:name="_heading=h.xcyt4weulau3" w:colFirst="0" w:colLast="0"/>
      <w:bookmarkEnd w:id="33"/>
      <w:bookmarkEnd w:id="34"/>
      <w:r w:rsidRPr="00217659">
        <w:rPr>
          <w:rFonts w:ascii="Times New Roman" w:eastAsia="Times New Roman" w:hAnsi="Times New Roman" w:cs="Times New Roman"/>
          <w:b/>
          <w:bCs/>
          <w:sz w:val="24"/>
          <w:szCs w:val="24"/>
        </w:rPr>
        <w:t>Theoretical Framework</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To provide a theoretical foundation for proper explanation of the phenomenon under review, this study is anchored on the following theories:</w:t>
      </w:r>
    </w:p>
    <w:p w:rsidR="00177815" w:rsidRPr="00217659" w:rsidRDefault="002763A7" w:rsidP="00217659">
      <w:pPr>
        <w:pStyle w:val="Heading3"/>
        <w:keepNext w:val="0"/>
        <w:keepLines w:val="0"/>
        <w:numPr>
          <w:ilvl w:val="0"/>
          <w:numId w:val="1"/>
        </w:numPr>
        <w:spacing w:before="0" w:after="0" w:line="360" w:lineRule="auto"/>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Critical Discourse Analysis Theory</w:t>
      </w:r>
    </w:p>
    <w:p w:rsidR="00177815" w:rsidRPr="00217659" w:rsidRDefault="002763A7" w:rsidP="00217659">
      <w:pPr>
        <w:pStyle w:val="Heading3"/>
        <w:keepNext w:val="0"/>
        <w:keepLines w:val="0"/>
        <w:numPr>
          <w:ilvl w:val="0"/>
          <w:numId w:val="1"/>
        </w:numPr>
        <w:spacing w:before="0" w:after="0" w:line="360" w:lineRule="auto"/>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Framing Theory</w:t>
      </w:r>
    </w:p>
    <w:p w:rsidR="00177815" w:rsidRPr="00217659" w:rsidRDefault="002763A7" w:rsidP="00217659">
      <w:pPr>
        <w:pStyle w:val="Normal1"/>
        <w:numPr>
          <w:ilvl w:val="0"/>
          <w:numId w:val="1"/>
        </w:numPr>
        <w:spacing w:line="360" w:lineRule="auto"/>
        <w:rPr>
          <w:rFonts w:ascii="Times New Roman" w:hAnsi="Times New Roman" w:cs="Times New Roman"/>
          <w:sz w:val="24"/>
          <w:szCs w:val="24"/>
        </w:rPr>
      </w:pPr>
      <w:r w:rsidRPr="00217659">
        <w:rPr>
          <w:rFonts w:ascii="Times New Roman" w:eastAsia="Times New Roman" w:hAnsi="Times New Roman" w:cs="Times New Roman"/>
          <w:sz w:val="24"/>
          <w:szCs w:val="24"/>
        </w:rPr>
        <w:t xml:space="preserve">Technological Determinism Theory </w:t>
      </w:r>
    </w:p>
    <w:p w:rsidR="00177815" w:rsidRPr="00217659" w:rsidRDefault="002763A7" w:rsidP="00217659">
      <w:pPr>
        <w:pStyle w:val="Normal1"/>
        <w:numPr>
          <w:ilvl w:val="0"/>
          <w:numId w:val="1"/>
        </w:numPr>
        <w:spacing w:line="360" w:lineRule="auto"/>
        <w:rPr>
          <w:rFonts w:ascii="Times New Roman" w:hAnsi="Times New Roman" w:cs="Times New Roman"/>
          <w:sz w:val="24"/>
          <w:szCs w:val="24"/>
        </w:rPr>
      </w:pPr>
      <w:r w:rsidRPr="00217659">
        <w:rPr>
          <w:rFonts w:ascii="Times New Roman" w:eastAsia="Times New Roman" w:hAnsi="Times New Roman" w:cs="Times New Roman"/>
          <w:sz w:val="24"/>
          <w:szCs w:val="24"/>
        </w:rPr>
        <w:t xml:space="preserve">Media Convergence Theory </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bookmarkStart w:id="35" w:name="_heading=h.8bqy9vd0fglq" w:colFirst="0" w:colLast="0"/>
      <w:bookmarkEnd w:id="35"/>
      <w:r w:rsidRPr="00217659">
        <w:rPr>
          <w:rFonts w:ascii="Times New Roman" w:eastAsia="Times New Roman" w:hAnsi="Times New Roman" w:cs="Times New Roman"/>
          <w:color w:val="000000"/>
          <w:sz w:val="24"/>
          <w:szCs w:val="24"/>
        </w:rPr>
        <w:t xml:space="preserve">These theories are relevant because they collectively explain how digital news content is produced, framed, distributed, interpreted, and consumed within contemporary communication environments. They further </w:t>
      </w:r>
      <w:r w:rsidRPr="00217659">
        <w:rPr>
          <w:rFonts w:ascii="Times New Roman" w:eastAsia="Times New Roman" w:hAnsi="Times New Roman" w:cs="Times New Roman"/>
          <w:color w:val="000000"/>
          <w:sz w:val="24"/>
          <w:szCs w:val="24"/>
        </w:rPr>
        <w:lastRenderedPageBreak/>
        <w:t>provide a framework for understanding how language, ideology, power, and media influence shape public perception in the digital age.</w:t>
      </w:r>
    </w:p>
    <w:p w:rsidR="00177815" w:rsidRPr="00217659" w:rsidRDefault="002763A7" w:rsidP="00217659">
      <w:pPr>
        <w:pStyle w:val="Heading2"/>
        <w:keepNext w:val="0"/>
        <w:keepLines w:val="0"/>
        <w:spacing w:before="0" w:after="0" w:line="360" w:lineRule="auto"/>
        <w:jc w:val="both"/>
        <w:rPr>
          <w:rFonts w:ascii="Times New Roman" w:eastAsia="Times New Roman" w:hAnsi="Times New Roman" w:cs="Times New Roman"/>
          <w:b/>
          <w:bCs/>
          <w:sz w:val="24"/>
          <w:szCs w:val="24"/>
        </w:rPr>
      </w:pPr>
      <w:bookmarkStart w:id="36" w:name="_heading=h.20snsyza2v1k" w:colFirst="0" w:colLast="0"/>
      <w:bookmarkEnd w:id="36"/>
      <w:r w:rsidRPr="00217659">
        <w:rPr>
          <w:rFonts w:ascii="Times New Roman" w:eastAsia="Times New Roman" w:hAnsi="Times New Roman" w:cs="Times New Roman"/>
          <w:b/>
          <w:bCs/>
          <w:sz w:val="24"/>
          <w:szCs w:val="24"/>
        </w:rPr>
        <w:t>CRITICAL DISCOURSE ANALYSIS THEORY</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Critical Discourse Analysis (CDA) Theory was developed and popularized by scholars such as Norman Fairclough and Teun van Dijk. The theory explains how language functions as a form of social practice through which ideology, power relations, dominance, and social structures are produced and reproduced within society.</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According to Fairclough (1995), discourse is not merely a neutral means of communication but a powerful social tool that shapes reality, social relationships, and public understanding. The theory argues that media language reflects institutional interests and ideological positions embedded within communication systems. Similarly, van Dijk (1998) explains that media discourse often reproduces dominant ideologies by influencing how audiences interpret political, economic, and social issues.</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Critical Discourse Analysis Theory emphasizes that language use within media environments is strategic rather than accidental. Word choices, sentence structures, headlines, metaphors, rhetorical devices, and narrative framing are used to shape meaning and influence audience perception. Through these discursive strategies, media organizations construct particular versions of reality while marginalizing alternative viewpoints.</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Within digital communication environments, CDA becomes highly relevant because online news platforms operate within fast-paced and highly competitive information systems where language is often designed to maximize audience attention, engagement, and ideological influence. Digital news headlines frequently employ emotionally charged expressions, sensational framing, and persuasive narratives to attract clicks, shares, and online interaction.</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The theory further explains how digital communication technologies contribute to the circulation of power and ideology through discourse. Social media platforms, blogs, online newspapers, and digital news portals enable rapid dissemination of narratives that shape public opinion and influence societal discourse. Through comments, reposts, hashtags, and audience interaction, digital users also participate in the production and reinterpretation of news discourse.</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In relation to this study, Critical Discourse Analysis Theory provides a useful framework for examining how digital news content constructs meaning and shapes audience interpretation through language and discourse practices. The theory helps explain how framing techniques, vocabulary choices, ideological positioning, and narrative structures influence public perception within digital news dissemination systems.</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The theory is also relevant because it enables the researcher to critically examine how power relations and ideological representations are embedded within digital news narratives. It further explains how digital communication platforms contribute to the reproduction of social meanings, political ideologies, and public discourse in contemporary media environments.</w:t>
      </w:r>
    </w:p>
    <w:p w:rsidR="00177815" w:rsidRPr="00217659" w:rsidRDefault="002763A7" w:rsidP="00217659">
      <w:pPr>
        <w:pStyle w:val="Heading2"/>
        <w:keepNext w:val="0"/>
        <w:keepLines w:val="0"/>
        <w:spacing w:before="0" w:after="0" w:line="360" w:lineRule="auto"/>
        <w:jc w:val="both"/>
        <w:rPr>
          <w:rFonts w:ascii="Times New Roman" w:eastAsia="Times New Roman" w:hAnsi="Times New Roman" w:cs="Times New Roman"/>
          <w:b/>
          <w:bCs/>
          <w:sz w:val="24"/>
          <w:szCs w:val="24"/>
        </w:rPr>
      </w:pPr>
      <w:bookmarkStart w:id="37" w:name="_heading=h.72qaermex5uh" w:colFirst="0" w:colLast="0"/>
      <w:bookmarkEnd w:id="37"/>
      <w:r w:rsidRPr="00217659">
        <w:rPr>
          <w:rFonts w:ascii="Times New Roman" w:eastAsia="Times New Roman" w:hAnsi="Times New Roman" w:cs="Times New Roman"/>
          <w:b/>
          <w:bCs/>
          <w:sz w:val="24"/>
          <w:szCs w:val="24"/>
        </w:rPr>
        <w:lastRenderedPageBreak/>
        <w:t>FRAMING THEORY</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Framing Theory was developed by Robert Entman in 1993. The theory explains how media organizations select certain aspects of reality and emphasize them while ignoring or downplaying other aspects in order to shape audience understanding and interpretation of issues or events.</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According to Entman (1993), framing involves the process of defining problems, identifying causes, making moral judgments, and suggesting possible solutions within media communication. Through framing, media institutions influence how audiences perceive events, people, and social realities.</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The theory argues that media content is never entirely neutral because journalists and media organizations consciously or unconsciously organize information in ways that promote particular interpretations. Framing can occur through headlines, vocabulary selection, visual presentation, thematic emphasis, repetition, and narrative construction.</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Within digital media environments, framing has become increasingly significant because online communication platforms prioritize speed, visibility, and audience engagement. Digital news organizations often use sensational headlines, emotionally charged language, and dramatic presentation styles to attract audience attention and increase online interaction.</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Furthermore, digital communication technologies amplify framing effects through social media algorithms and audience sharing practices. Content that generates high engagement through likes, comments, and shares often receives greater visibility within online platforms, thereby increasing the influence of specific narratives and interpretations.</w:t>
      </w:r>
    </w:p>
    <w:p w:rsidR="00177815" w:rsidRPr="00217659" w:rsidRDefault="002763A7" w:rsidP="00217659">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Framing Theory is highly relevant to this study because it explains how digital news platforms construct narratives that influence public opinion, audience perception, and ideological understanding. The theory helps explain how online news content selectively emphasizes particular issues, perspectives, and interpretations while minimizing others.</w:t>
      </w:r>
    </w:p>
    <w:p w:rsidR="00177815" w:rsidRPr="00C97840" w:rsidRDefault="002763A7" w:rsidP="00C97840">
      <w:pPr>
        <w:pStyle w:val="Heading3"/>
        <w:keepNext w:val="0"/>
        <w:keepLines w:val="0"/>
        <w:spacing w:before="0" w:after="0"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The theory is also useful in explaining how digital news dissemination contributes to the shaping of political, economic, and social discourse within contemporary communication environments. It further clarifies how framing practices influence audience interpretation and emotional response to digital news content.</w:t>
      </w:r>
      <w:bookmarkStart w:id="38" w:name="_heading=h.vryr99m4ah5" w:colFirst="0" w:colLast="0"/>
      <w:bookmarkEnd w:id="38"/>
    </w:p>
    <w:p w:rsidR="00177815" w:rsidRPr="00217659" w:rsidRDefault="002763A7" w:rsidP="00217659">
      <w:pPr>
        <w:pStyle w:val="Heading2"/>
        <w:keepNext w:val="0"/>
        <w:keepLines w:val="0"/>
        <w:spacing w:before="0" w:after="0" w:line="360" w:lineRule="auto"/>
        <w:jc w:val="both"/>
        <w:rPr>
          <w:rFonts w:ascii="Times New Roman" w:eastAsia="Times New Roman" w:hAnsi="Times New Roman" w:cs="Times New Roman"/>
          <w:b/>
          <w:bCs/>
          <w:sz w:val="24"/>
          <w:szCs w:val="24"/>
        </w:rPr>
      </w:pPr>
      <w:bookmarkStart w:id="39" w:name="_heading=h.klrkz6dy6fkq" w:colFirst="0" w:colLast="0"/>
      <w:bookmarkEnd w:id="39"/>
      <w:r w:rsidRPr="00217659">
        <w:rPr>
          <w:rFonts w:ascii="Times New Roman" w:eastAsia="Times New Roman" w:hAnsi="Times New Roman" w:cs="Times New Roman"/>
          <w:b/>
          <w:bCs/>
          <w:sz w:val="24"/>
          <w:szCs w:val="24"/>
        </w:rPr>
        <w:t>TECHNOLOGICAL DETERMINISM THEORY</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Technological Determinism Theory was developed through the ideas of scholars such as Marshall McLuhan and Thorstein Veblen. The theory argues that technological development is the major force driving social transformation, cultural change, and communication evolution within society.</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Marshall McLuhan popularized the theory through his famous statement, “the medium is the message,” emphasizing that communication technologies do not merely transmit information but fundamentally shape human interaction, social organization, and patterns of thought. According to the theory, every major technological innovation introduces significant changes in communication systems and societal behaviour.</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lastRenderedPageBreak/>
        <w:t>The emergence of digital communication technologies such as social media platforms, mobile applications, online news websites, podcasts, and streaming services has transformed how news is produced, distributed, and consumed across the world. Traditional journalism structures based on centralized gatekeeping have gradually shifted toward decentralized and interactive communication systems within the digital environment.</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Technological Determinism Theory explains how digital technologies have restructured journalism practices by increasing speed, accessibility, audience participation, and real-time communication. Audiences now consume news through smartphones, laptops, tablets, and internet-enabled platforms rather than depending solely on traditional newspapers, radio, or television broadcasting systems.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theory is relevant to this study because it helps explain how digital technologies transformed traditional news dissemination into interactive and participatory communication systems. It further explains how technological innovations shape audience behaviour, journalism practice, and digital communication structures within contemporary media environments.</w:t>
      </w:r>
    </w:p>
    <w:p w:rsidR="00177815" w:rsidRPr="00217659" w:rsidRDefault="002763A7" w:rsidP="00217659">
      <w:pPr>
        <w:pStyle w:val="Heading2"/>
        <w:keepNext w:val="0"/>
        <w:keepLines w:val="0"/>
        <w:spacing w:before="0" w:after="0" w:line="360" w:lineRule="auto"/>
        <w:jc w:val="both"/>
        <w:rPr>
          <w:rFonts w:ascii="Times New Roman" w:eastAsia="Times New Roman" w:hAnsi="Times New Roman" w:cs="Times New Roman"/>
          <w:b/>
          <w:bCs/>
          <w:sz w:val="24"/>
          <w:szCs w:val="24"/>
        </w:rPr>
      </w:pPr>
      <w:bookmarkStart w:id="40" w:name="_heading=h.u9vno8jnowj9" w:colFirst="0" w:colLast="0"/>
      <w:bookmarkEnd w:id="40"/>
      <w:r w:rsidRPr="00217659">
        <w:rPr>
          <w:rFonts w:ascii="Times New Roman" w:eastAsia="Times New Roman" w:hAnsi="Times New Roman" w:cs="Times New Roman"/>
          <w:b/>
          <w:bCs/>
          <w:sz w:val="24"/>
          <w:szCs w:val="24"/>
        </w:rPr>
        <w:t>MEDIA CONVERGENCE THEORY</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Media Convergence Theory was developed and popularized by Henry Jenkins in 2006. The theory explains how traditional media systems merge with digital communication technologies to create integrated and interconnected communication environments.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According to Jenkins (2006), media convergence involves the flow of content across multiple communication platforms and the cooperation between various media industries. The theory argues that audiences no longer consume information through a single communication channel but interact with content across television, radio, websites, social media platforms, mobile applications, and online streaming services simultaneously.</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 xml:space="preserve">Media convergence has significantly transformed journalism practices within the digital age. News </w:t>
      </w:r>
      <w:r w:rsidR="000178D2" w:rsidRPr="00217659">
        <w:rPr>
          <w:rFonts w:ascii="Times New Roman" w:eastAsia="Times New Roman" w:hAnsi="Times New Roman" w:cs="Times New Roman"/>
          <w:sz w:val="24"/>
          <w:szCs w:val="24"/>
        </w:rPr>
        <w:t>organis</w:t>
      </w:r>
      <w:r w:rsidRPr="00217659">
        <w:rPr>
          <w:rFonts w:ascii="Times New Roman" w:eastAsia="Times New Roman" w:hAnsi="Times New Roman" w:cs="Times New Roman"/>
          <w:sz w:val="24"/>
          <w:szCs w:val="24"/>
        </w:rPr>
        <w:t>ations now combine traditional reporting systems with social media communication, online publishing, multimedia storytelling, podcasts, and live-streaming technologies. This integration has increased audience reach and improved accessibility to information within modern communication environments.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theory further explains that convergence has transformed the relationship between journalists and audiences. Audiences actively participate in sharing, commenting on, interpreting, and redistributing news content through digital platforms, thereby contributing to participatory journalism practices.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Media Convergence Theory is relevant to this study because it explains how digital communication technologies have integrated traditional journalism with online communication systems. The theory helps explain the transformation of news dissemination processes, audience interaction, and journalism practice within contemporary digital media environments.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lastRenderedPageBreak/>
        <w:t>The theory is also important because it clarifies how digital communication platforms contribute to multi-platform news distribution and audience participation within the evolving digital communication landscape.</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b/>
          <w:bCs/>
          <w:color w:val="000000"/>
          <w:sz w:val="24"/>
          <w:szCs w:val="24"/>
        </w:rPr>
      </w:pPr>
      <w:bookmarkStart w:id="41" w:name="_heading=h.58adkxx88c5t" w:colFirst="0" w:colLast="0"/>
      <w:bookmarkStart w:id="42" w:name="_heading=h.maq5zcfdqm7t" w:colFirst="0" w:colLast="0"/>
      <w:bookmarkStart w:id="43" w:name="_heading=h.t8v9w6irn6zg" w:colFirst="0" w:colLast="0"/>
      <w:bookmarkStart w:id="44" w:name="_heading=h.ctezdhnqbees" w:colFirst="0" w:colLast="0"/>
      <w:bookmarkStart w:id="45" w:name="_heading=h.rklh1qlhstx6" w:colFirst="0" w:colLast="0"/>
      <w:bookmarkEnd w:id="41"/>
      <w:bookmarkEnd w:id="42"/>
      <w:bookmarkEnd w:id="43"/>
      <w:bookmarkEnd w:id="44"/>
      <w:bookmarkEnd w:id="45"/>
      <w:r w:rsidRPr="00217659">
        <w:rPr>
          <w:rFonts w:ascii="Times New Roman" w:eastAsia="Times New Roman" w:hAnsi="Times New Roman" w:cs="Times New Roman"/>
          <w:b/>
          <w:bCs/>
          <w:color w:val="000000"/>
          <w:sz w:val="24"/>
          <w:szCs w:val="24"/>
        </w:rPr>
        <w:t>Research Methodology</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This study adopts a qualitative research approach utilizing Critical Discourse Analysis (CDA) as its principal methodological framework. Data for the study were obtained mainly from digital and secondary sources. These include online news platforms, social media networks such as Facebook, X (formerly Twitter), WhatsApp news channels, blogs, and established online news websites. Additional data were also gathered from textbooks, peer-reviewed journal articles, conference papers, academic publications, internet materials, and reports from relevant media and communication studies institutions. These sources provided comprehensive and relevant information on digital news dissemination, media discourse, and journalism transformation.</w:t>
      </w:r>
    </w:p>
    <w:p w:rsidR="00177815" w:rsidRPr="00217659" w:rsidRDefault="008B3EBE" w:rsidP="00217659">
      <w:pPr>
        <w:pStyle w:val="Normal1"/>
        <w:spacing w:line="360" w:lineRule="auto"/>
        <w:jc w:val="both"/>
        <w:rPr>
          <w:rFonts w:ascii="Times New Roman" w:eastAsia="Times New Roman" w:hAnsi="Times New Roman" w:cs="Times New Roman"/>
          <w:sz w:val="24"/>
          <w:szCs w:val="24"/>
        </w:rPr>
      </w:pPr>
      <w:r w:rsidRPr="00217659">
        <w:rPr>
          <w:rFonts w:ascii="Times New Roman" w:eastAsia="Times New Roman" w:hAnsi="Times New Roman" w:cs="Times New Roman"/>
          <w:b/>
          <w:bCs/>
          <w:sz w:val="24"/>
          <w:szCs w:val="24"/>
        </w:rPr>
        <w:t xml:space="preserve">Discussion </w:t>
      </w:r>
      <w:r w:rsidR="00C97840" w:rsidRPr="00217659">
        <w:rPr>
          <w:rFonts w:ascii="Times New Roman" w:eastAsia="Times New Roman" w:hAnsi="Times New Roman" w:cs="Times New Roman"/>
          <w:b/>
          <w:bCs/>
          <w:sz w:val="24"/>
          <w:szCs w:val="24"/>
        </w:rPr>
        <w:t>of</w:t>
      </w:r>
      <w:r w:rsidRPr="00217659">
        <w:rPr>
          <w:rFonts w:ascii="Times New Roman" w:eastAsia="Times New Roman" w:hAnsi="Times New Roman" w:cs="Times New Roman"/>
          <w:b/>
          <w:bCs/>
          <w:sz w:val="24"/>
          <w:szCs w:val="24"/>
        </w:rPr>
        <w:t xml:space="preserve"> Findings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discussion of findings of this study is based on the research questions formulated to guide the study and supported by relevant empirical studies reviewed in the research work. The findings are discussed within the context of digital media transformation, discourse practices, and news dissemination in the digital age.</w:t>
      </w:r>
    </w:p>
    <w:p w:rsidR="00177815" w:rsidRPr="00217659" w:rsidRDefault="002763A7" w:rsidP="00217659">
      <w:pPr>
        <w:pStyle w:val="Heading2"/>
        <w:keepNext w:val="0"/>
        <w:keepLines w:val="0"/>
        <w:spacing w:before="0" w:after="0" w:line="360" w:lineRule="auto"/>
        <w:jc w:val="both"/>
        <w:rPr>
          <w:rFonts w:ascii="Times New Roman" w:eastAsia="Times New Roman" w:hAnsi="Times New Roman" w:cs="Times New Roman"/>
          <w:b/>
          <w:bCs/>
          <w:sz w:val="24"/>
          <w:szCs w:val="24"/>
        </w:rPr>
      </w:pPr>
      <w:bookmarkStart w:id="46" w:name="_heading=h.or30tqj98oww" w:colFirst="0" w:colLast="0"/>
      <w:bookmarkEnd w:id="46"/>
      <w:r w:rsidRPr="00217659">
        <w:rPr>
          <w:rFonts w:ascii="Times New Roman" w:eastAsia="Times New Roman" w:hAnsi="Times New Roman" w:cs="Times New Roman"/>
          <w:b/>
          <w:bCs/>
          <w:sz w:val="24"/>
          <w:szCs w:val="24"/>
        </w:rPr>
        <w:t>How have digital technologies transformed the processes of news dissemination and traditional journalism practices?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study found that digital technologies have significantly transformed the structure and processes of news dissemination across contemporary media environments. The emergence of social media platforms, online news websites, blogs, and mobile communication technologies has shifted journalism from traditional gatekeeping systems to more decentralized and participatory communication structures.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findings revealed that audiences now actively participate in the production, sharing, interpretation, and redistribution of news content through platforms such as Facebook, X (formerly Twitter), WhatsApp, YouTube, and online news portals. This transformation has reduced the exclusive control previously exercised by conventional media organizations over information dissemination.</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study further found that digital technologies have increased the speed, accessibility, and immediacy of news circulation. News content can now be published and distributed instantly to global audiences without the limitations associated with traditional broadcasting and print journalism. This finding supports the position of Bruns (2005), who argued that digital journalism has transformed audiences from passive consumers into active participants within networked communication systems.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Additionally, the findings showed that traditional journalism practices are increasingly influenced by audience engagement metrics such as likes, shares, comments, and online visibility. Consequently, media organizations now adapt their content production strategies to suit digital communication patterns and audience preferences.</w:t>
      </w:r>
    </w:p>
    <w:p w:rsidR="00177815" w:rsidRPr="00217659" w:rsidRDefault="002763A7" w:rsidP="00217659">
      <w:pPr>
        <w:pStyle w:val="Heading2"/>
        <w:keepNext w:val="0"/>
        <w:keepLines w:val="0"/>
        <w:spacing w:before="0" w:after="0" w:line="360" w:lineRule="auto"/>
        <w:jc w:val="both"/>
        <w:rPr>
          <w:rFonts w:ascii="Times New Roman" w:eastAsia="Times New Roman" w:hAnsi="Times New Roman" w:cs="Times New Roman"/>
          <w:b/>
          <w:bCs/>
          <w:sz w:val="24"/>
          <w:szCs w:val="24"/>
        </w:rPr>
      </w:pPr>
      <w:bookmarkStart w:id="47" w:name="_heading=h.nblcrmq94q49" w:colFirst="0" w:colLast="0"/>
      <w:bookmarkEnd w:id="47"/>
      <w:r w:rsidRPr="00217659">
        <w:rPr>
          <w:rFonts w:ascii="Times New Roman" w:eastAsia="Times New Roman" w:hAnsi="Times New Roman" w:cs="Times New Roman"/>
          <w:b/>
          <w:bCs/>
          <w:sz w:val="24"/>
          <w:szCs w:val="24"/>
        </w:rPr>
        <w:lastRenderedPageBreak/>
        <w:t>What linguistic and discursive strategies are commonly used in digital news content to construct meaning and influence audience interpretation?</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study revealed that digital news content frequently employs several linguistic and discursive strategies to shape audience understanding and interpretation of events. These strategies include sensational headlines, emotionally charged language, selective vocabulary choices, repetition, persuasive framing techniques, and dramatic narrative structures.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findings showed that headlines are often designed to attract attention, stimulate emotional reactions, and encourage audience engagement through clicks, comments, and shares. In many instances, digital news platforms prioritize emotionally appealing expressions and conflict-driven narratives in order to increase visibility and online interaction.</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Furthermore, the study found that digital news discourse is heavily influenced by framing and narrative construction. News stories are strategically organized in ways that emphasize particular viewpoints while minimizing alternative interpretations. Language choices, tone, and thematic emphasis all contribute to shaping public perception of social, political, and economic issues.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study also established that digital discourse reflects underlying ideological positions and institutional interests embedded within media communication. This finding aligns with the views of Fairclough (1995) and van Dijk (1998), who explained that discourse functions as a social practice through which power relations and ideologies are reproduced within society.</w:t>
      </w:r>
    </w:p>
    <w:p w:rsidR="00177815" w:rsidRPr="00217659" w:rsidRDefault="002763A7" w:rsidP="00217659">
      <w:pPr>
        <w:pStyle w:val="Heading2"/>
        <w:keepNext w:val="0"/>
        <w:keepLines w:val="0"/>
        <w:spacing w:before="0" w:after="0" w:line="360" w:lineRule="auto"/>
        <w:jc w:val="both"/>
        <w:rPr>
          <w:rFonts w:ascii="Times New Roman" w:eastAsia="Times New Roman" w:hAnsi="Times New Roman" w:cs="Times New Roman"/>
          <w:b/>
          <w:bCs/>
          <w:sz w:val="24"/>
          <w:szCs w:val="24"/>
        </w:rPr>
      </w:pPr>
      <w:bookmarkStart w:id="48" w:name="_heading=h.29bys8fcovcp" w:colFirst="0" w:colLast="0"/>
      <w:bookmarkEnd w:id="48"/>
      <w:r w:rsidRPr="00217659">
        <w:rPr>
          <w:rFonts w:ascii="Times New Roman" w:eastAsia="Times New Roman" w:hAnsi="Times New Roman" w:cs="Times New Roman"/>
          <w:b/>
          <w:bCs/>
          <w:sz w:val="24"/>
          <w:szCs w:val="24"/>
        </w:rPr>
        <w:t>In what ways do bias, framing, and ideological representation manifest in digital news discourse?</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findings revealed that bias, framing, and ideological representation are major characteristics of digital news discourse. Digital news platforms frequently present issues through selective representation, where certain aspects of events are emphasized while opposing perspectives are ignored or minimized.</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study found that ideological bias manifests through headline construction, source selection, vocabulary usage, thematic focus, and narrative organization. Media organizations and digital content creators often structure stories in ways that reflect political, social, economic, or institutional interests.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Additionally, the findings showed that algorithmic recommendation systems on digital platforms contribute significantly to ideological reinforcement. Social media algorithms prioritize content based on user preferences, interaction history, and engagement behaviour, thereby exposing audiences mainly to information that aligns with their existing beliefs and opinions.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This process contributes to the development of echo chambers and filter bubbles within digital communication environments, where audiences encounter limited ideological diversity. The finding supports Pariser’s (2011) argument that algorithmic personalization shapes audience exposure to information and reinforces ideological polarization within online environments.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study further observed that framing techniques significantly influence audience interpretation by shaping how issues are defined, explained, and evaluated within digital news narratives.</w:t>
      </w:r>
    </w:p>
    <w:p w:rsidR="00177815" w:rsidRPr="00217659" w:rsidRDefault="002763A7" w:rsidP="00217659">
      <w:pPr>
        <w:pStyle w:val="Heading2"/>
        <w:keepNext w:val="0"/>
        <w:keepLines w:val="0"/>
        <w:spacing w:before="0" w:after="0" w:line="360" w:lineRule="auto"/>
        <w:jc w:val="both"/>
        <w:rPr>
          <w:rFonts w:ascii="Times New Roman" w:eastAsia="Times New Roman" w:hAnsi="Times New Roman" w:cs="Times New Roman"/>
          <w:b/>
          <w:bCs/>
          <w:sz w:val="24"/>
          <w:szCs w:val="24"/>
        </w:rPr>
      </w:pPr>
      <w:bookmarkStart w:id="49" w:name="_heading=h.9eyrym2pvvae" w:colFirst="0" w:colLast="0"/>
      <w:bookmarkEnd w:id="49"/>
      <w:r w:rsidRPr="00217659">
        <w:rPr>
          <w:rFonts w:ascii="Times New Roman" w:eastAsia="Times New Roman" w:hAnsi="Times New Roman" w:cs="Times New Roman"/>
          <w:b/>
          <w:bCs/>
          <w:sz w:val="24"/>
          <w:szCs w:val="24"/>
        </w:rPr>
        <w:lastRenderedPageBreak/>
        <w:t>What are the strategies for improving ethical standards, credibility, and responsible journalism in digital news dissemination?</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study found that improving ethical standards and credibility within digital news dissemination requires stronger editorial control, effective fact-checking mechanisms, media literacy education, professional journalism training, and improved regulatory frameworks.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findings revealed that misinformation and fake news spread rapidly within digital environments because of weak verification systems, audience engagement pressures, and the decentralized nature of online communication. As a result, there is increasing need for digital journalists and media organizations to prioritize accuracy, fairness, objectivity, and responsible reporting practices.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study further established that continuous professional training in digital journalism, ethical reporting, multimedia communication, and content verification is necessary for maintaining professionalism within digital media environments.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Additionally, the findings showed that improving public media literacy is essential for helping audiences critically evaluate digital news content, identify misinformation, and distinguish between credible and non-credible information sources.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The study also emphasized the importance of stronger regulatory policies and platform accountability systems in reducing the circulation of false information and improving transparency within digital communication systems.</w:t>
      </w:r>
    </w:p>
    <w:p w:rsidR="00177815" w:rsidRPr="00217659" w:rsidRDefault="002763A7" w:rsidP="00217659">
      <w:pPr>
        <w:pStyle w:val="Normal1"/>
        <w:spacing w:line="360" w:lineRule="auto"/>
        <w:ind w:firstLine="720"/>
        <w:jc w:val="both"/>
        <w:rPr>
          <w:rFonts w:ascii="Times New Roman" w:eastAsia="Times New Roman" w:hAnsi="Times New Roman" w:cs="Times New Roman"/>
          <w:sz w:val="24"/>
          <w:szCs w:val="24"/>
        </w:rPr>
      </w:pPr>
      <w:r w:rsidRPr="00217659">
        <w:rPr>
          <w:rFonts w:ascii="Times New Roman" w:eastAsia="Times New Roman" w:hAnsi="Times New Roman" w:cs="Times New Roman"/>
          <w:sz w:val="24"/>
          <w:szCs w:val="24"/>
        </w:rPr>
        <w:t>Overall, the study concludes that ethical journalism, responsible discourse practices, digital literacy, and institutional accountability are essential for strengthening credibility and public trust within the contemporary digital news environment.</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color w:val="000000"/>
          <w:sz w:val="24"/>
          <w:szCs w:val="24"/>
        </w:rPr>
      </w:pPr>
      <w:bookmarkStart w:id="50" w:name="_heading=h.vwe13unob6gk" w:colFirst="0" w:colLast="0"/>
      <w:bookmarkEnd w:id="50"/>
      <w:r w:rsidRPr="00217659">
        <w:rPr>
          <w:rFonts w:ascii="Times New Roman" w:eastAsia="Times New Roman" w:hAnsi="Times New Roman" w:cs="Times New Roman"/>
          <w:b/>
          <w:bCs/>
          <w:color w:val="000000"/>
          <w:sz w:val="24"/>
          <w:szCs w:val="24"/>
        </w:rPr>
        <w:t>Conclusion</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This study has critically examined the transformation of news dissemination within the digital age, highlighting the complex interplay between technological innovation, discourse practices, and socio-political dynamics. The digital media environment has undeniably expanded access to information, enabling real-time communication and broader participation in news production and circulation. However, this transformation has also introduced significant epistemological and ethical challenges that complicate the reliability and interpretation of news content in contemporary society.</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The findings of this study demonstrate that despite the democratizing potential of digital platforms, issues such as credibilitydeficits, ideological bias, sensationalism, and discourse manipulation remain persistent features of the digital news ecosystem. These challenges are further intensified by algorithmic systems that prioritize engagement-driven content, often privileging emotionally charged or polarizing narratives over balanced reporting. Consequently, the digital information space is increasingly characterized by fragmentation and contested meanings, rather than unified or universally accepted narratives (Pariser, 2011).</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lastRenderedPageBreak/>
        <w:t>From a Critical Discourse Analysis perspective, the study affirms that language plays a central role in the construction of social reality. News discourse is not merely a neutral reflection of events but a structured and strategic form of communication through which meaning is produced, ideologies are reinforced, and power relations are negotiated (Fairclough, 1995; van Dijk, 1998). In the digital age, this discursive power is amplified by the speed, scale, and participatory nature of online communication, making language an even more influential tool in shaping public perception and opinion formation.</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Furthermore, the study underscores that the boundaries between professional journalism and audience participation have become increasingly blurred. While this participatory environment enhances democratic engagement and inclusivity, it also raises concerns regarding verification, editorial accountability, and informational integrity. The coexistence of institutional news production and user-generated content creates a hybrid media ecosystem in which authority over truth is continually contested.</w:t>
      </w:r>
    </w:p>
    <w:p w:rsidR="00177815" w:rsidRPr="00217659" w:rsidRDefault="002763A7" w:rsidP="00217659">
      <w:pPr>
        <w:pStyle w:val="Normal1"/>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In conclusion, reimagining news dissemination in the digital age requires a multidimensional approach that acknowledges both the opportunities and risks inherent in digital communication technologies. There is a need to balance technological advancement with ethical journalism, critical media literacy, and robust discourse practices that promote transparency and accountability. Ultimately, strengthening the integrity of digital news requires not only institutional reform but also a critically informed audience capable of engaging with media content in an analytical and reflective manner.</w:t>
      </w:r>
    </w:p>
    <w:p w:rsidR="00177815" w:rsidRPr="00217659" w:rsidRDefault="002763A7" w:rsidP="00217659">
      <w:pPr>
        <w:pStyle w:val="Heading3"/>
        <w:keepNext w:val="0"/>
        <w:keepLines w:val="0"/>
        <w:spacing w:before="0" w:after="0" w:line="360" w:lineRule="auto"/>
        <w:jc w:val="both"/>
        <w:rPr>
          <w:rFonts w:ascii="Times New Roman" w:eastAsia="Times New Roman" w:hAnsi="Times New Roman" w:cs="Times New Roman"/>
          <w:b/>
          <w:bCs/>
          <w:color w:val="000000"/>
          <w:sz w:val="24"/>
          <w:szCs w:val="24"/>
        </w:rPr>
      </w:pPr>
      <w:bookmarkStart w:id="51" w:name="_heading=h.oxlekiixo2ra" w:colFirst="0" w:colLast="0"/>
      <w:bookmarkEnd w:id="51"/>
      <w:r w:rsidRPr="00217659">
        <w:rPr>
          <w:rFonts w:ascii="Times New Roman" w:eastAsia="Times New Roman" w:hAnsi="Times New Roman" w:cs="Times New Roman"/>
          <w:b/>
          <w:bCs/>
          <w:color w:val="000000"/>
          <w:sz w:val="24"/>
          <w:szCs w:val="24"/>
        </w:rPr>
        <w:t>Recommendations</w:t>
      </w:r>
    </w:p>
    <w:p w:rsidR="00177815" w:rsidRPr="00217659" w:rsidRDefault="002763A7" w:rsidP="00217659">
      <w:pPr>
        <w:pStyle w:val="Normal1"/>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Based on the critical analysis of digital news dissemination and its discursive implications, the following recommendations are proposed to enhance the credibility, ethical integrity, and societal value of news in the digital age:</w:t>
      </w:r>
    </w:p>
    <w:p w:rsidR="00177815" w:rsidRPr="00217659" w:rsidRDefault="002763A7" w:rsidP="00217659">
      <w:pPr>
        <w:pStyle w:val="Normal1"/>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 xml:space="preserve"> Media organizations should continuously adapt to digital transformation by upgrading their journalism practices to match evolving technologies while maintaining professional standards.</w:t>
      </w:r>
    </w:p>
    <w:p w:rsidR="00177815" w:rsidRPr="00217659" w:rsidRDefault="002763A7" w:rsidP="00217659">
      <w:pPr>
        <w:pStyle w:val="Normal1"/>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Journalists should be trained in responsible digital writing and framing techniques to ensure clarity, balance, and reduced bias in news content.</w:t>
      </w:r>
    </w:p>
    <w:p w:rsidR="00177815" w:rsidRPr="00217659" w:rsidRDefault="002763A7" w:rsidP="00217659">
      <w:pPr>
        <w:pStyle w:val="Normal1"/>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Editorial policies should be strengthened to reduce ideological bias and promote fair representation of events and social actors in digital news.</w:t>
      </w:r>
    </w:p>
    <w:p w:rsidR="00177815" w:rsidRPr="00217659" w:rsidRDefault="002763A7" w:rsidP="00217659">
      <w:pPr>
        <w:pStyle w:val="Normal1"/>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sidRPr="00217659">
        <w:rPr>
          <w:rFonts w:ascii="Times New Roman" w:eastAsia="Times New Roman" w:hAnsi="Times New Roman" w:cs="Times New Roman"/>
          <w:color w:val="000000"/>
          <w:sz w:val="24"/>
          <w:szCs w:val="24"/>
        </w:rPr>
        <w:t>Media regulators and stakeholders should strengthen fact-checking systems and enforce ethical journalism standards to improve credibility and public trust in digital news.</w:t>
      </w:r>
    </w:p>
    <w:p w:rsidR="00177815" w:rsidRDefault="002763A7" w:rsidP="00217659">
      <w:pPr>
        <w:pStyle w:val="Heading3"/>
        <w:keepNext w:val="0"/>
        <w:keepLines w:val="0"/>
        <w:spacing w:before="0" w:after="0" w:line="480" w:lineRule="auto"/>
        <w:jc w:val="both"/>
        <w:rPr>
          <w:rFonts w:ascii="Times New Roman" w:eastAsia="Times New Roman" w:hAnsi="Times New Roman" w:cs="Times New Roman"/>
          <w:b/>
          <w:bCs/>
          <w:color w:val="000000"/>
          <w:sz w:val="24"/>
          <w:szCs w:val="24"/>
        </w:rPr>
      </w:pPr>
      <w:bookmarkStart w:id="52" w:name="_heading=h.lmwkwgphbdgq" w:colFirst="0" w:colLast="0"/>
      <w:bookmarkStart w:id="53" w:name="_heading=h.t6ualk68nr9m" w:colFirst="0" w:colLast="0"/>
      <w:bookmarkEnd w:id="52"/>
      <w:bookmarkEnd w:id="53"/>
      <w:r>
        <w:rPr>
          <w:rFonts w:ascii="Times New Roman" w:eastAsia="Times New Roman" w:hAnsi="Times New Roman" w:cs="Times New Roman"/>
          <w:b/>
          <w:bCs/>
          <w:color w:val="000000"/>
          <w:sz w:val="24"/>
          <w:szCs w:val="24"/>
        </w:rPr>
        <w:t xml:space="preserve"> References </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Adeola, T., &amp; Evans, M. (2018). Digital media adoption and youth communication behaviour in Nigeria. </w:t>
      </w:r>
      <w:r>
        <w:rPr>
          <w:rFonts w:ascii="Times New Roman" w:eastAsia="Times New Roman" w:hAnsi="Times New Roman" w:cs="Times New Roman"/>
          <w:i/>
          <w:iCs/>
          <w:sz w:val="24"/>
          <w:szCs w:val="24"/>
        </w:rPr>
        <w:t>Journal of African Media Studies, 5</w:t>
      </w:r>
      <w:r>
        <w:rPr>
          <w:rFonts w:ascii="Times New Roman" w:eastAsia="Times New Roman" w:hAnsi="Times New Roman" w:cs="Times New Roman"/>
          <w:sz w:val="24"/>
          <w:szCs w:val="24"/>
        </w:rPr>
        <w:t>(2), 44–59.</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Allan, S. (2013). </w:t>
      </w:r>
      <w:r>
        <w:rPr>
          <w:rFonts w:ascii="Times New Roman" w:eastAsia="Times New Roman" w:hAnsi="Times New Roman" w:cs="Times New Roman"/>
          <w:i/>
          <w:iCs/>
          <w:sz w:val="24"/>
          <w:szCs w:val="24"/>
        </w:rPr>
        <w:t>Citizen witnessing: Revisioning journalism in times of crisis</w:t>
      </w:r>
      <w:r>
        <w:rPr>
          <w:rFonts w:ascii="Times New Roman" w:eastAsia="Times New Roman" w:hAnsi="Times New Roman" w:cs="Times New Roman"/>
          <w:sz w:val="24"/>
          <w:szCs w:val="24"/>
        </w:rPr>
        <w:t>. Polity Press.</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Allcott, H., &amp;Gentzkow, M. (2017). Social media and fake news in the 2016 election. </w:t>
      </w:r>
      <w:r>
        <w:rPr>
          <w:rFonts w:ascii="Times New Roman" w:eastAsia="Times New Roman" w:hAnsi="Times New Roman" w:cs="Times New Roman"/>
          <w:i/>
          <w:iCs/>
          <w:sz w:val="24"/>
          <w:szCs w:val="24"/>
        </w:rPr>
        <w:t>Journal of Economic Perspectives, 31</w:t>
      </w:r>
      <w:r>
        <w:rPr>
          <w:rFonts w:ascii="Times New Roman" w:eastAsia="Times New Roman" w:hAnsi="Times New Roman" w:cs="Times New Roman"/>
          <w:sz w:val="24"/>
          <w:szCs w:val="24"/>
        </w:rPr>
        <w:t>(2), 211–236.</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Castells, M. (2010). </w:t>
      </w:r>
      <w:r>
        <w:rPr>
          <w:rFonts w:ascii="Times New Roman" w:eastAsia="Times New Roman" w:hAnsi="Times New Roman" w:cs="Times New Roman"/>
          <w:i/>
          <w:iCs/>
          <w:sz w:val="24"/>
          <w:szCs w:val="24"/>
        </w:rPr>
        <w:t>The rise of the network society</w:t>
      </w:r>
      <w:r>
        <w:rPr>
          <w:rFonts w:ascii="Times New Roman" w:eastAsia="Times New Roman" w:hAnsi="Times New Roman" w:cs="Times New Roman"/>
          <w:sz w:val="24"/>
          <w:szCs w:val="24"/>
        </w:rPr>
        <w:t xml:space="preserve"> (2nd ed.). Wiley-Blackwell.</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Chloe, R. (2023). </w:t>
      </w:r>
      <w:r>
        <w:rPr>
          <w:rFonts w:ascii="Times New Roman" w:eastAsia="Times New Roman" w:hAnsi="Times New Roman" w:cs="Times New Roman"/>
          <w:i/>
          <w:iCs/>
          <w:sz w:val="24"/>
          <w:szCs w:val="24"/>
        </w:rPr>
        <w:t>Research methodology in social sciences</w:t>
      </w:r>
      <w:r>
        <w:rPr>
          <w:rFonts w:ascii="Times New Roman" w:eastAsia="Times New Roman" w:hAnsi="Times New Roman" w:cs="Times New Roman"/>
          <w:sz w:val="24"/>
          <w:szCs w:val="24"/>
        </w:rPr>
        <w:t>. Academic Press.</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Entman, R. M. (1993). Framing: Toward clarification of a fractured paradigm. </w:t>
      </w:r>
      <w:r>
        <w:rPr>
          <w:rFonts w:ascii="Times New Roman" w:eastAsia="Times New Roman" w:hAnsi="Times New Roman" w:cs="Times New Roman"/>
          <w:i/>
          <w:iCs/>
          <w:sz w:val="24"/>
          <w:szCs w:val="24"/>
        </w:rPr>
        <w:t>Journal of Communication, 43</w:t>
      </w:r>
      <w:r>
        <w:rPr>
          <w:rFonts w:ascii="Times New Roman" w:eastAsia="Times New Roman" w:hAnsi="Times New Roman" w:cs="Times New Roman"/>
          <w:sz w:val="24"/>
          <w:szCs w:val="24"/>
        </w:rPr>
        <w:t>(4), 51–58.</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Fairclough, N. (1995). </w:t>
      </w:r>
      <w:r>
        <w:rPr>
          <w:rFonts w:ascii="Times New Roman" w:eastAsia="Times New Roman" w:hAnsi="Times New Roman" w:cs="Times New Roman"/>
          <w:i/>
          <w:iCs/>
          <w:sz w:val="24"/>
          <w:szCs w:val="24"/>
        </w:rPr>
        <w:t>Critical discourse analysis: The critical study of language</w:t>
      </w:r>
      <w:r>
        <w:rPr>
          <w:rFonts w:ascii="Times New Roman" w:eastAsia="Times New Roman" w:hAnsi="Times New Roman" w:cs="Times New Roman"/>
          <w:sz w:val="24"/>
          <w:szCs w:val="24"/>
        </w:rPr>
        <w:t>. Longman.</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Hermida, A. (2012). Social journalism: Exploring how social media is shaping journalism. </w:t>
      </w:r>
      <w:r>
        <w:rPr>
          <w:rFonts w:ascii="Times New Roman" w:eastAsia="Times New Roman" w:hAnsi="Times New Roman" w:cs="Times New Roman"/>
          <w:i/>
          <w:iCs/>
          <w:sz w:val="24"/>
          <w:szCs w:val="24"/>
        </w:rPr>
        <w:t>Journalism Practice, 6</w:t>
      </w:r>
      <w:r>
        <w:rPr>
          <w:rFonts w:ascii="Times New Roman" w:eastAsia="Times New Roman" w:hAnsi="Times New Roman" w:cs="Times New Roman"/>
          <w:sz w:val="24"/>
          <w:szCs w:val="24"/>
        </w:rPr>
        <w:t>(4), 421–436.</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Jenkins, H. (2006). </w:t>
      </w:r>
      <w:r>
        <w:rPr>
          <w:rFonts w:ascii="Times New Roman" w:eastAsia="Times New Roman" w:hAnsi="Times New Roman" w:cs="Times New Roman"/>
          <w:i/>
          <w:iCs/>
          <w:sz w:val="24"/>
          <w:szCs w:val="24"/>
        </w:rPr>
        <w:t>Convergence culture: Where old and new media collide</w:t>
      </w:r>
      <w:r>
        <w:rPr>
          <w:rFonts w:ascii="Times New Roman" w:eastAsia="Times New Roman" w:hAnsi="Times New Roman" w:cs="Times New Roman"/>
          <w:sz w:val="24"/>
          <w:szCs w:val="24"/>
        </w:rPr>
        <w:t>. New York University Press.</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Katz, E., Blumler, J. G., &amp;Gurevitch, M. (1974). Utilization of mass communication by the individual. In J. G. Blumler&amp; E. Katz (Eds.), </w:t>
      </w:r>
      <w:r>
        <w:rPr>
          <w:rFonts w:ascii="Times New Roman" w:eastAsia="Times New Roman" w:hAnsi="Times New Roman" w:cs="Times New Roman"/>
          <w:i/>
          <w:iCs/>
          <w:sz w:val="24"/>
          <w:szCs w:val="24"/>
        </w:rPr>
        <w:t>The uses of mass communications: Current perspectives on gratifications research</w:t>
      </w:r>
      <w:r>
        <w:rPr>
          <w:rFonts w:ascii="Times New Roman" w:eastAsia="Times New Roman" w:hAnsi="Times New Roman" w:cs="Times New Roman"/>
          <w:sz w:val="24"/>
          <w:szCs w:val="24"/>
        </w:rPr>
        <w:t xml:space="preserve"> (pp. 19–32). Sage.</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McCombs, M. (2004). </w:t>
      </w:r>
      <w:r>
        <w:rPr>
          <w:rFonts w:ascii="Times New Roman" w:eastAsia="Times New Roman" w:hAnsi="Times New Roman" w:cs="Times New Roman"/>
          <w:i/>
          <w:iCs/>
          <w:sz w:val="24"/>
          <w:szCs w:val="24"/>
        </w:rPr>
        <w:t>Setting the agenda: The mass media and public opinion</w:t>
      </w:r>
      <w:r>
        <w:rPr>
          <w:rFonts w:ascii="Times New Roman" w:eastAsia="Times New Roman" w:hAnsi="Times New Roman" w:cs="Times New Roman"/>
          <w:sz w:val="24"/>
          <w:szCs w:val="24"/>
        </w:rPr>
        <w:t>. Polity Press.</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McCombs, M., &amp; Shaw, D. (1972). The agenda-setting function of mass media. </w:t>
      </w:r>
      <w:r>
        <w:rPr>
          <w:rFonts w:ascii="Times New Roman" w:eastAsia="Times New Roman" w:hAnsi="Times New Roman" w:cs="Times New Roman"/>
          <w:i/>
          <w:iCs/>
          <w:sz w:val="24"/>
          <w:szCs w:val="24"/>
        </w:rPr>
        <w:t>Public Opinion Quarterly, 36</w:t>
      </w:r>
      <w:r>
        <w:rPr>
          <w:rFonts w:ascii="Times New Roman" w:eastAsia="Times New Roman" w:hAnsi="Times New Roman" w:cs="Times New Roman"/>
          <w:sz w:val="24"/>
          <w:szCs w:val="24"/>
        </w:rPr>
        <w:t>(2), 176–187.</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Tandoc, E. C., Lim, Z. W., &amp; Ling, R. (2018). Defining “fake news”: A typology of scholarly definitions. </w:t>
      </w:r>
      <w:r>
        <w:rPr>
          <w:rFonts w:ascii="Times New Roman" w:eastAsia="Times New Roman" w:hAnsi="Times New Roman" w:cs="Times New Roman"/>
          <w:i/>
          <w:iCs/>
          <w:sz w:val="24"/>
          <w:szCs w:val="24"/>
        </w:rPr>
        <w:t>Digital Journalism, 6</w:t>
      </w:r>
      <w:r>
        <w:rPr>
          <w:rFonts w:ascii="Times New Roman" w:eastAsia="Times New Roman" w:hAnsi="Times New Roman" w:cs="Times New Roman"/>
          <w:sz w:val="24"/>
          <w:szCs w:val="24"/>
        </w:rPr>
        <w:t>(2), 137–153.</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Tufekci, Z. (2015). Algorithmic harms beyond Facebook and Google: Emergent challenges of computational agency. </w:t>
      </w:r>
      <w:r>
        <w:rPr>
          <w:rFonts w:ascii="Times New Roman" w:eastAsia="Times New Roman" w:hAnsi="Times New Roman" w:cs="Times New Roman"/>
          <w:i/>
          <w:iCs/>
          <w:sz w:val="24"/>
          <w:szCs w:val="24"/>
        </w:rPr>
        <w:t>Colorado Technology Law Journal, 13</w:t>
      </w:r>
      <w:r>
        <w:rPr>
          <w:rFonts w:ascii="Times New Roman" w:eastAsia="Times New Roman" w:hAnsi="Times New Roman" w:cs="Times New Roman"/>
          <w:sz w:val="24"/>
          <w:szCs w:val="24"/>
        </w:rPr>
        <w:t>(1), 203–218.</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UNESCO. (2018). </w:t>
      </w:r>
      <w:r>
        <w:rPr>
          <w:rFonts w:ascii="Times New Roman" w:eastAsia="Times New Roman" w:hAnsi="Times New Roman" w:cs="Times New Roman"/>
          <w:i/>
          <w:iCs/>
          <w:sz w:val="24"/>
          <w:szCs w:val="24"/>
        </w:rPr>
        <w:t>Journalism, fake news &amp; disinformation: Handbook for journalism education and training</w:t>
      </w:r>
      <w:r>
        <w:rPr>
          <w:rFonts w:ascii="Times New Roman" w:eastAsia="Times New Roman" w:hAnsi="Times New Roman" w:cs="Times New Roman"/>
          <w:sz w:val="24"/>
          <w:szCs w:val="24"/>
        </w:rPr>
        <w:t>. UNESCO Publishing.</w:t>
      </w:r>
    </w:p>
    <w:p w:rsidR="00177815" w:rsidRDefault="002763A7" w:rsidP="00217659">
      <w:pPr>
        <w:pStyle w:val="Normal1"/>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 Dijk, T. A. (1998). </w:t>
      </w:r>
      <w:r>
        <w:rPr>
          <w:rFonts w:ascii="Times New Roman" w:eastAsia="Times New Roman" w:hAnsi="Times New Roman" w:cs="Times New Roman"/>
          <w:i/>
          <w:iCs/>
          <w:sz w:val="24"/>
          <w:szCs w:val="24"/>
        </w:rPr>
        <w:t>Ideology: A multidisciplinary approach</w:t>
      </w:r>
      <w:r>
        <w:rPr>
          <w:rFonts w:ascii="Times New Roman" w:eastAsia="Times New Roman" w:hAnsi="Times New Roman" w:cs="Times New Roman"/>
          <w:sz w:val="24"/>
          <w:szCs w:val="24"/>
        </w:rPr>
        <w:t>. Sage Publications.</w:t>
      </w:r>
    </w:p>
    <w:sectPr w:rsidR="00177815" w:rsidSect="00147CBD">
      <w:footerReference w:type="default" r:id="rId12"/>
      <w:pgSz w:w="11906" w:h="16838" w:code="9"/>
      <w:pgMar w:top="720" w:right="720" w:bottom="720" w:left="72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69F1" w:rsidRDefault="009C69F1" w:rsidP="00177815">
      <w:pPr>
        <w:spacing w:line="240" w:lineRule="auto"/>
      </w:pPr>
      <w:r>
        <w:separator/>
      </w:r>
    </w:p>
  </w:endnote>
  <w:endnote w:type="continuationSeparator" w:id="1">
    <w:p w:rsidR="009C69F1" w:rsidRDefault="009C69F1" w:rsidP="0017781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8D390781-B304-4D8D-AE1E-96C839BF5FB4}"/>
    <w:embedBold r:id="rId2" w:fontKey="{8E1C5BF7-F060-40BB-B9F8-AC61C0669E6E}"/>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embedRegular r:id="rId3" w:fontKey="{48604B4D-1A19-4238-995A-B60044576C0C}"/>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15" w:rsidRDefault="004C2E29">
    <w:pPr>
      <w:pStyle w:val="Normal1"/>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sidR="002763A7">
      <w:rPr>
        <w:color w:val="000000"/>
      </w:rPr>
      <w:instrText>PAGE</w:instrText>
    </w:r>
    <w:r>
      <w:rPr>
        <w:color w:val="000000"/>
      </w:rPr>
      <w:fldChar w:fldCharType="separate"/>
    </w:r>
    <w:r w:rsidR="00425B58">
      <w:rPr>
        <w:noProof/>
        <w:color w:val="000000"/>
      </w:rPr>
      <w:t>16</w:t>
    </w:r>
    <w:r>
      <w:rPr>
        <w:color w:val="000000"/>
      </w:rPr>
      <w:fldChar w:fldCharType="end"/>
    </w:r>
  </w:p>
  <w:p w:rsidR="00177815" w:rsidRDefault="00177815">
    <w:pPr>
      <w:pStyle w:val="Normal1"/>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69F1" w:rsidRDefault="009C69F1" w:rsidP="00177815">
      <w:pPr>
        <w:spacing w:line="240" w:lineRule="auto"/>
      </w:pPr>
      <w:r>
        <w:separator/>
      </w:r>
    </w:p>
  </w:footnote>
  <w:footnote w:type="continuationSeparator" w:id="1">
    <w:p w:rsidR="009C69F1" w:rsidRDefault="009C69F1" w:rsidP="0017781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C46CA"/>
    <w:multiLevelType w:val="multilevel"/>
    <w:tmpl w:val="DAF69B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3F254213"/>
    <w:multiLevelType w:val="multilevel"/>
    <w:tmpl w:val="113A57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44732936"/>
    <w:multiLevelType w:val="hybridMultilevel"/>
    <w:tmpl w:val="322291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20662F"/>
    <w:multiLevelType w:val="multilevel"/>
    <w:tmpl w:val="E2AEB3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nsid w:val="5F156172"/>
    <w:multiLevelType w:val="multilevel"/>
    <w:tmpl w:val="2B2471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TrueTypeFont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77815"/>
    <w:rsid w:val="000178D2"/>
    <w:rsid w:val="00086AD7"/>
    <w:rsid w:val="00147CBD"/>
    <w:rsid w:val="00177815"/>
    <w:rsid w:val="001A6702"/>
    <w:rsid w:val="001F172D"/>
    <w:rsid w:val="00217659"/>
    <w:rsid w:val="002763A7"/>
    <w:rsid w:val="003C1683"/>
    <w:rsid w:val="003E18EF"/>
    <w:rsid w:val="00425B58"/>
    <w:rsid w:val="004C2E29"/>
    <w:rsid w:val="004D427C"/>
    <w:rsid w:val="005638D5"/>
    <w:rsid w:val="005C70BB"/>
    <w:rsid w:val="005D6E33"/>
    <w:rsid w:val="008B3EBE"/>
    <w:rsid w:val="009C69F1"/>
    <w:rsid w:val="00A30D69"/>
    <w:rsid w:val="00AF6B33"/>
    <w:rsid w:val="00C97840"/>
    <w:rsid w:val="00D44167"/>
    <w:rsid w:val="00D57355"/>
    <w:rsid w:val="00D872E3"/>
    <w:rsid w:val="00DF65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E29"/>
  </w:style>
  <w:style w:type="paragraph" w:styleId="Heading1">
    <w:name w:val="heading 1"/>
    <w:basedOn w:val="Normal1"/>
    <w:next w:val="Normal1"/>
    <w:rsid w:val="00177815"/>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1"/>
    <w:next w:val="Normal1"/>
    <w:rsid w:val="00177815"/>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1"/>
    <w:next w:val="Normal1"/>
    <w:rsid w:val="00177815"/>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1"/>
    <w:next w:val="Normal1"/>
    <w:rsid w:val="00177815"/>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1"/>
    <w:next w:val="Normal1"/>
    <w:rsid w:val="00177815"/>
    <w:pPr>
      <w:keepNext/>
      <w:keepLines/>
      <w:pBdr>
        <w:top w:val="nil"/>
        <w:left w:val="nil"/>
        <w:bottom w:val="nil"/>
        <w:right w:val="nil"/>
        <w:between w:val="nil"/>
      </w:pBdr>
      <w:spacing w:before="240" w:after="80"/>
      <w:outlineLvl w:val="4"/>
    </w:pPr>
    <w:rPr>
      <w:color w:val="666666"/>
    </w:rPr>
  </w:style>
  <w:style w:type="paragraph" w:styleId="Heading6">
    <w:name w:val="heading 6"/>
    <w:basedOn w:val="Normal1"/>
    <w:next w:val="Normal1"/>
    <w:rsid w:val="00177815"/>
    <w:pPr>
      <w:keepNext/>
      <w:keepLines/>
      <w:pBdr>
        <w:top w:val="nil"/>
        <w:left w:val="nil"/>
        <w:bottom w:val="nil"/>
        <w:right w:val="nil"/>
        <w:between w:val="nil"/>
      </w:pBdr>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177815"/>
    <w:tblPr>
      <w:tblCellMar>
        <w:top w:w="100" w:type="dxa"/>
        <w:left w:w="100" w:type="dxa"/>
        <w:bottom w:w="100" w:type="dxa"/>
        <w:right w:w="100" w:type="dxa"/>
      </w:tblCellMar>
    </w:tblPr>
  </w:style>
  <w:style w:type="paragraph" w:customStyle="1" w:styleId="Normal1">
    <w:name w:val="Normal1"/>
    <w:rsid w:val="00177815"/>
  </w:style>
  <w:style w:type="paragraph" w:styleId="Title">
    <w:name w:val="Title"/>
    <w:basedOn w:val="Normal1"/>
    <w:next w:val="Normal1"/>
    <w:rsid w:val="00177815"/>
    <w:pPr>
      <w:keepNext/>
      <w:keepLines/>
      <w:pBdr>
        <w:top w:val="nil"/>
        <w:left w:val="nil"/>
        <w:bottom w:val="nil"/>
        <w:right w:val="nil"/>
        <w:between w:val="nil"/>
      </w:pBdr>
      <w:spacing w:after="60"/>
    </w:pPr>
    <w:rPr>
      <w:color w:val="000000"/>
      <w:sz w:val="52"/>
      <w:szCs w:val="52"/>
    </w:rPr>
  </w:style>
  <w:style w:type="paragraph" w:styleId="Subtitle">
    <w:name w:val="Subtitle"/>
    <w:basedOn w:val="Normal1"/>
    <w:next w:val="Normal1"/>
    <w:rsid w:val="00177815"/>
    <w:pPr>
      <w:keepNext/>
      <w:keepLines/>
      <w:pBdr>
        <w:top w:val="nil"/>
        <w:left w:val="nil"/>
        <w:bottom w:val="nil"/>
        <w:right w:val="nil"/>
        <w:between w:val="nil"/>
      </w:pBdr>
      <w:spacing w:after="320"/>
    </w:pPr>
    <w:rPr>
      <w:color w:val="666666"/>
      <w:sz w:val="30"/>
      <w:szCs w:val="30"/>
    </w:rPr>
  </w:style>
  <w:style w:type="character" w:customStyle="1" w:styleId="15">
    <w:name w:val="15"/>
    <w:basedOn w:val="DefaultParagraphFont"/>
    <w:rsid w:val="003C1683"/>
    <w:rPr>
      <w:rFonts w:ascii="Calibri" w:hAnsi="Calibri" w:cs="Calibri" w:hint="default"/>
      <w:color w:val="0563C1"/>
      <w:u w:val="single"/>
    </w:rPr>
  </w:style>
  <w:style w:type="table" w:styleId="TableGrid">
    <w:name w:val="Table Grid"/>
    <w:basedOn w:val="TableNormal"/>
    <w:uiPriority w:val="99"/>
    <w:unhideWhenUsed/>
    <w:rsid w:val="00147CBD"/>
    <w:pPr>
      <w:spacing w:line="240" w:lineRule="auto"/>
    </w:pPr>
    <w:rPr>
      <w:rFonts w:ascii="Calibri" w:eastAsia="SimSun" w:hAnsi="Calibri" w:cs="Times New Roman"/>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47CBD"/>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yobongetim4christ@gmail.com" TargetMode="External"/><Relationship Id="rId5" Type="http://schemas.openxmlformats.org/officeDocument/2006/relationships/settings" Target="settings.xml"/><Relationship Id="rId10" Type="http://schemas.openxmlformats.org/officeDocument/2006/relationships/hyperlink" Target="mailto:ikonaniekeme@gmail.com" TargetMode="External"/><Relationship Id="rId4" Type="http://schemas.openxmlformats.org/officeDocument/2006/relationships/styles" Target="styles.xml"/><Relationship Id="rId9" Type="http://schemas.openxmlformats.org/officeDocument/2006/relationships/hyperlink" Target="mailto:matthewemmanuel39@gmail.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dpb/IRXY8YKZmVNnpGTL91lQ2Q==">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</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8B558DE-080C-4619-9480-3107ED60D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6788</Words>
  <Characters>38694</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Emmanuel</dc:creator>
  <cp:lastModifiedBy>Kingsley Nammonso</cp:lastModifiedBy>
  <cp:revision>2</cp:revision>
  <dcterms:created xsi:type="dcterms:W3CDTF">2026-09-18T18:28:00Z</dcterms:created>
  <dcterms:modified xsi:type="dcterms:W3CDTF">2026-09-18T18:28:00Z</dcterms:modified>
</cp:coreProperties>
</file>